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21FC3E" w14:textId="77777777" w:rsidR="00FE7942" w:rsidRPr="00863239" w:rsidRDefault="00FE7942" w:rsidP="00FE7942">
      <w:pPr>
        <w:widowControl/>
        <w:spacing w:line="360" w:lineRule="auto"/>
        <w:jc w:val="center"/>
        <w:rPr>
          <w:rFonts w:eastAsia="黑体"/>
          <w:b/>
          <w:bCs/>
          <w:sz w:val="36"/>
          <w:szCs w:val="36"/>
        </w:rPr>
      </w:pPr>
      <w:bookmarkStart w:id="0" w:name="_Toc150304325"/>
      <w:bookmarkStart w:id="1" w:name="_Toc196919178"/>
      <w:bookmarkStart w:id="2" w:name="_Toc196919183"/>
    </w:p>
    <w:p w14:paraId="26D69B9C" w14:textId="77777777" w:rsidR="00FE7942" w:rsidRPr="00863239" w:rsidRDefault="00FE7942" w:rsidP="00FE7942">
      <w:pPr>
        <w:widowControl/>
        <w:spacing w:line="360" w:lineRule="auto"/>
        <w:jc w:val="center"/>
        <w:rPr>
          <w:sz w:val="32"/>
          <w:szCs w:val="32"/>
        </w:rPr>
      </w:pPr>
      <w:r w:rsidRPr="00863239">
        <w:rPr>
          <w:sz w:val="32"/>
          <w:szCs w:val="32"/>
        </w:rPr>
        <w:t>国家计量技术规范制修订</w:t>
      </w:r>
    </w:p>
    <w:p w14:paraId="121C7549" w14:textId="77777777" w:rsidR="00FE7942" w:rsidRPr="00863239" w:rsidRDefault="00FE7942" w:rsidP="00FE7942">
      <w:pPr>
        <w:widowControl/>
        <w:spacing w:line="360" w:lineRule="auto"/>
        <w:jc w:val="center"/>
        <w:rPr>
          <w:rFonts w:eastAsia="黑体"/>
          <w:b/>
          <w:bCs/>
          <w:sz w:val="36"/>
          <w:szCs w:val="36"/>
        </w:rPr>
      </w:pPr>
    </w:p>
    <w:p w14:paraId="68CC1B2D" w14:textId="77777777" w:rsidR="00FE7942" w:rsidRPr="00863239" w:rsidRDefault="00FE7942" w:rsidP="00FE7942">
      <w:pPr>
        <w:widowControl/>
        <w:spacing w:line="360" w:lineRule="auto"/>
        <w:jc w:val="center"/>
        <w:rPr>
          <w:rFonts w:eastAsia="黑体"/>
          <w:b/>
          <w:bCs/>
          <w:sz w:val="36"/>
          <w:szCs w:val="36"/>
        </w:rPr>
      </w:pPr>
    </w:p>
    <w:p w14:paraId="793B8D3F" w14:textId="77777777" w:rsidR="00FE7942" w:rsidRPr="00863239" w:rsidRDefault="00FE7942" w:rsidP="00FE7942">
      <w:pPr>
        <w:widowControl/>
        <w:spacing w:line="360" w:lineRule="auto"/>
        <w:jc w:val="center"/>
        <w:rPr>
          <w:rFonts w:eastAsia="黑体"/>
          <w:b/>
          <w:bCs/>
          <w:sz w:val="36"/>
          <w:szCs w:val="36"/>
        </w:rPr>
      </w:pPr>
    </w:p>
    <w:p w14:paraId="7CA6AC69" w14:textId="77777777" w:rsidR="00FE7942" w:rsidRPr="00863239" w:rsidRDefault="00FE7942" w:rsidP="00FE7942">
      <w:pPr>
        <w:widowControl/>
        <w:spacing w:line="360" w:lineRule="auto"/>
        <w:jc w:val="center"/>
        <w:rPr>
          <w:rFonts w:eastAsia="黑体"/>
          <w:b/>
          <w:bCs/>
          <w:sz w:val="36"/>
          <w:szCs w:val="36"/>
        </w:rPr>
      </w:pPr>
    </w:p>
    <w:p w14:paraId="2131222C" w14:textId="5DBC5200" w:rsidR="00FE7942" w:rsidRPr="00863239" w:rsidRDefault="00FE7942" w:rsidP="00FE7942">
      <w:pPr>
        <w:widowControl/>
        <w:spacing w:line="720" w:lineRule="auto"/>
        <w:jc w:val="center"/>
        <w:rPr>
          <w:rFonts w:eastAsia="黑体"/>
          <w:b/>
          <w:bCs/>
          <w:sz w:val="38"/>
          <w:szCs w:val="38"/>
        </w:rPr>
      </w:pPr>
      <w:r w:rsidRPr="00863239">
        <w:rPr>
          <w:rFonts w:eastAsia="黑体"/>
          <w:b/>
          <w:bCs/>
          <w:sz w:val="38"/>
          <w:szCs w:val="38"/>
        </w:rPr>
        <w:t>《材料摩擦磨损试验机</w:t>
      </w:r>
      <w:r w:rsidR="0084650F">
        <w:rPr>
          <w:rFonts w:eastAsia="黑体"/>
          <w:b/>
          <w:bCs/>
          <w:sz w:val="38"/>
          <w:szCs w:val="38"/>
        </w:rPr>
        <w:t>系统切向刚度</w:t>
      </w:r>
      <w:r w:rsidRPr="00863239">
        <w:rPr>
          <w:rFonts w:eastAsia="黑体"/>
          <w:b/>
          <w:bCs/>
          <w:sz w:val="38"/>
          <w:szCs w:val="38"/>
        </w:rPr>
        <w:t>计量测试规范》</w:t>
      </w:r>
    </w:p>
    <w:p w14:paraId="74F8A65B" w14:textId="2B4471B2" w:rsidR="00FE7942" w:rsidRPr="00863239" w:rsidRDefault="00FE7942" w:rsidP="00FE7942">
      <w:pPr>
        <w:widowControl/>
        <w:spacing w:line="720" w:lineRule="auto"/>
        <w:jc w:val="center"/>
        <w:rPr>
          <w:rFonts w:eastAsia="黑体"/>
          <w:b/>
          <w:bCs/>
          <w:sz w:val="48"/>
          <w:szCs w:val="48"/>
        </w:rPr>
      </w:pPr>
      <w:r w:rsidRPr="00863239">
        <w:rPr>
          <w:rFonts w:eastAsia="黑体"/>
          <w:b/>
          <w:bCs/>
          <w:sz w:val="48"/>
          <w:szCs w:val="48"/>
        </w:rPr>
        <w:t>实验报告</w:t>
      </w:r>
    </w:p>
    <w:p w14:paraId="0212EFFE" w14:textId="77777777" w:rsidR="00FE7942" w:rsidRPr="00863239" w:rsidRDefault="00FE7942" w:rsidP="00FE7942">
      <w:pPr>
        <w:widowControl/>
        <w:spacing w:line="360" w:lineRule="auto"/>
        <w:jc w:val="center"/>
        <w:rPr>
          <w:sz w:val="36"/>
          <w:szCs w:val="36"/>
        </w:rPr>
      </w:pPr>
    </w:p>
    <w:p w14:paraId="2B8D8B5D" w14:textId="77777777" w:rsidR="00FE7942" w:rsidRPr="00863239" w:rsidRDefault="00FE7942" w:rsidP="00FE7942">
      <w:pPr>
        <w:widowControl/>
        <w:spacing w:line="360" w:lineRule="auto"/>
        <w:jc w:val="center"/>
        <w:rPr>
          <w:sz w:val="36"/>
          <w:szCs w:val="36"/>
        </w:rPr>
      </w:pPr>
    </w:p>
    <w:p w14:paraId="70282914" w14:textId="77777777" w:rsidR="00FE7942" w:rsidRPr="00863239" w:rsidRDefault="00FE7942" w:rsidP="00FE7942">
      <w:pPr>
        <w:ind w:leftChars="540" w:left="1134"/>
        <w:rPr>
          <w:sz w:val="28"/>
          <w:szCs w:val="28"/>
          <w:u w:val="single"/>
        </w:rPr>
      </w:pPr>
      <w:r w:rsidRPr="00863239">
        <w:rPr>
          <w:sz w:val="28"/>
          <w:szCs w:val="28"/>
        </w:rPr>
        <w:t>立</w:t>
      </w:r>
      <w:r w:rsidRPr="00863239">
        <w:rPr>
          <w:sz w:val="28"/>
          <w:szCs w:val="28"/>
        </w:rPr>
        <w:t xml:space="preserve"> </w:t>
      </w:r>
      <w:r w:rsidRPr="00863239">
        <w:rPr>
          <w:sz w:val="28"/>
          <w:szCs w:val="28"/>
        </w:rPr>
        <w:t>项</w:t>
      </w:r>
      <w:r w:rsidRPr="00863239">
        <w:rPr>
          <w:sz w:val="28"/>
          <w:szCs w:val="28"/>
        </w:rPr>
        <w:t xml:space="preserve"> </w:t>
      </w:r>
      <w:r w:rsidRPr="00863239">
        <w:rPr>
          <w:sz w:val="28"/>
          <w:szCs w:val="28"/>
        </w:rPr>
        <w:t>编</w:t>
      </w:r>
      <w:r w:rsidRPr="00863239">
        <w:rPr>
          <w:sz w:val="28"/>
          <w:szCs w:val="28"/>
        </w:rPr>
        <w:t xml:space="preserve">  </w:t>
      </w:r>
      <w:r w:rsidRPr="00863239">
        <w:rPr>
          <w:sz w:val="28"/>
          <w:szCs w:val="28"/>
        </w:rPr>
        <w:t>号：</w:t>
      </w:r>
      <w:r w:rsidRPr="00863239">
        <w:rPr>
          <w:sz w:val="28"/>
          <w:szCs w:val="28"/>
          <w:u w:val="single"/>
        </w:rPr>
        <w:t xml:space="preserve">MTC29-2024-07                </w:t>
      </w:r>
    </w:p>
    <w:p w14:paraId="4FBCE13F" w14:textId="77777777" w:rsidR="00FE7942" w:rsidRPr="00863239" w:rsidRDefault="00FE7942" w:rsidP="00FE7942">
      <w:pPr>
        <w:ind w:leftChars="540" w:left="1134"/>
        <w:rPr>
          <w:sz w:val="28"/>
          <w:szCs w:val="28"/>
        </w:rPr>
      </w:pPr>
      <w:r w:rsidRPr="00863239">
        <w:rPr>
          <w:sz w:val="28"/>
          <w:szCs w:val="28"/>
        </w:rPr>
        <w:t>归</w:t>
      </w:r>
      <w:r w:rsidRPr="00863239">
        <w:rPr>
          <w:sz w:val="28"/>
          <w:szCs w:val="28"/>
        </w:rPr>
        <w:t xml:space="preserve"> </w:t>
      </w:r>
      <w:r w:rsidRPr="00863239">
        <w:rPr>
          <w:sz w:val="28"/>
          <w:szCs w:val="28"/>
        </w:rPr>
        <w:t>口</w:t>
      </w:r>
      <w:r w:rsidRPr="00863239">
        <w:rPr>
          <w:sz w:val="28"/>
          <w:szCs w:val="28"/>
        </w:rPr>
        <w:t xml:space="preserve"> </w:t>
      </w:r>
      <w:r w:rsidRPr="00863239">
        <w:rPr>
          <w:sz w:val="28"/>
          <w:szCs w:val="28"/>
        </w:rPr>
        <w:t>单</w:t>
      </w:r>
      <w:r w:rsidRPr="00863239">
        <w:rPr>
          <w:sz w:val="28"/>
          <w:szCs w:val="28"/>
        </w:rPr>
        <w:t xml:space="preserve">  </w:t>
      </w:r>
      <w:r w:rsidRPr="00863239">
        <w:rPr>
          <w:sz w:val="28"/>
          <w:szCs w:val="28"/>
        </w:rPr>
        <w:t>位</w:t>
      </w:r>
      <w:r w:rsidRPr="00863239">
        <w:rPr>
          <w:bCs/>
          <w:sz w:val="28"/>
          <w:szCs w:val="28"/>
        </w:rPr>
        <w:t>：</w:t>
      </w:r>
      <w:r w:rsidRPr="00863239">
        <w:rPr>
          <w:sz w:val="28"/>
          <w:szCs w:val="28"/>
          <w:u w:val="single"/>
        </w:rPr>
        <w:t>全国新材料与纳米计量技术委员会</w:t>
      </w:r>
    </w:p>
    <w:p w14:paraId="1C1A06D4" w14:textId="77777777" w:rsidR="00FE7942" w:rsidRPr="00863239" w:rsidRDefault="00FE7942" w:rsidP="00FE7942">
      <w:pPr>
        <w:ind w:leftChars="540" w:left="1134"/>
        <w:rPr>
          <w:sz w:val="28"/>
          <w:szCs w:val="28"/>
        </w:rPr>
      </w:pPr>
      <w:r w:rsidRPr="00863239">
        <w:rPr>
          <w:sz w:val="28"/>
          <w:szCs w:val="28"/>
        </w:rPr>
        <w:t>主要起草单位：</w:t>
      </w:r>
      <w:r w:rsidRPr="00863239">
        <w:rPr>
          <w:sz w:val="28"/>
          <w:szCs w:val="28"/>
          <w:u w:val="single"/>
        </w:rPr>
        <w:t>中国测试技术研究院</w:t>
      </w:r>
      <w:r w:rsidRPr="00863239">
        <w:rPr>
          <w:sz w:val="28"/>
          <w:szCs w:val="28"/>
          <w:u w:val="single"/>
        </w:rPr>
        <w:t xml:space="preserve">            </w:t>
      </w:r>
    </w:p>
    <w:p w14:paraId="2D84BDCC" w14:textId="77777777" w:rsidR="00FE7942" w:rsidRPr="00863239" w:rsidRDefault="00FE7942" w:rsidP="00FE7942">
      <w:pPr>
        <w:ind w:leftChars="540" w:left="1134" w:firstLineChars="700" w:firstLine="1960"/>
        <w:rPr>
          <w:sz w:val="28"/>
          <w:szCs w:val="28"/>
          <w:u w:val="single"/>
        </w:rPr>
      </w:pPr>
      <w:r w:rsidRPr="00863239">
        <w:rPr>
          <w:sz w:val="28"/>
          <w:szCs w:val="28"/>
          <w:u w:val="single"/>
        </w:rPr>
        <w:t>西南交通大学</w:t>
      </w:r>
      <w:r w:rsidRPr="00863239">
        <w:rPr>
          <w:sz w:val="28"/>
          <w:szCs w:val="28"/>
          <w:u w:val="single"/>
        </w:rPr>
        <w:t xml:space="preserve">                  </w:t>
      </w:r>
    </w:p>
    <w:p w14:paraId="5871F939" w14:textId="77777777" w:rsidR="00FE7942" w:rsidRPr="00863239" w:rsidRDefault="00FE7942" w:rsidP="00FE7942">
      <w:pPr>
        <w:widowControl/>
        <w:spacing w:line="360" w:lineRule="auto"/>
        <w:ind w:leftChars="540" w:left="1134" w:firstLineChars="700" w:firstLine="1960"/>
        <w:rPr>
          <w:sz w:val="28"/>
          <w:szCs w:val="28"/>
          <w:u w:val="single"/>
        </w:rPr>
      </w:pPr>
      <w:r w:rsidRPr="00863239">
        <w:rPr>
          <w:sz w:val="28"/>
          <w:szCs w:val="28"/>
          <w:u w:val="single"/>
        </w:rPr>
        <w:t>中国计量科学研究院</w:t>
      </w:r>
      <w:r w:rsidRPr="00863239">
        <w:rPr>
          <w:sz w:val="28"/>
          <w:szCs w:val="28"/>
          <w:u w:val="single"/>
        </w:rPr>
        <w:t xml:space="preserve">            </w:t>
      </w:r>
    </w:p>
    <w:p w14:paraId="2772EFCD" w14:textId="77777777" w:rsidR="00FE7942" w:rsidRPr="00863239" w:rsidRDefault="00FE7942" w:rsidP="00FE7942">
      <w:pPr>
        <w:widowControl/>
        <w:spacing w:line="360" w:lineRule="auto"/>
        <w:jc w:val="center"/>
        <w:rPr>
          <w:sz w:val="36"/>
          <w:szCs w:val="36"/>
        </w:rPr>
      </w:pPr>
    </w:p>
    <w:p w14:paraId="7F665B1E" w14:textId="77777777" w:rsidR="00FE7942" w:rsidRPr="00863239" w:rsidRDefault="00FE7942" w:rsidP="00FE7942">
      <w:pPr>
        <w:widowControl/>
        <w:spacing w:line="360" w:lineRule="auto"/>
        <w:jc w:val="center"/>
        <w:rPr>
          <w:sz w:val="36"/>
          <w:szCs w:val="36"/>
        </w:rPr>
      </w:pPr>
    </w:p>
    <w:p w14:paraId="14C29153" w14:textId="77777777" w:rsidR="00FE7942" w:rsidRPr="00863239" w:rsidRDefault="00FE7942" w:rsidP="00FE7942">
      <w:pPr>
        <w:widowControl/>
        <w:spacing w:line="360" w:lineRule="auto"/>
        <w:jc w:val="center"/>
        <w:rPr>
          <w:sz w:val="36"/>
          <w:szCs w:val="36"/>
        </w:rPr>
      </w:pPr>
    </w:p>
    <w:p w14:paraId="074DE7B6" w14:textId="77777777" w:rsidR="00FE7942" w:rsidRPr="00863239" w:rsidRDefault="00FE7942" w:rsidP="00FE7942">
      <w:pPr>
        <w:widowControl/>
        <w:spacing w:line="360" w:lineRule="auto"/>
        <w:jc w:val="center"/>
        <w:rPr>
          <w:sz w:val="36"/>
          <w:szCs w:val="36"/>
        </w:rPr>
      </w:pPr>
    </w:p>
    <w:p w14:paraId="52BEDA54" w14:textId="77777777" w:rsidR="00FE7942" w:rsidRPr="00863239" w:rsidRDefault="00FE7942" w:rsidP="00FE7942">
      <w:pPr>
        <w:widowControl/>
        <w:spacing w:line="360" w:lineRule="auto"/>
        <w:jc w:val="center"/>
        <w:rPr>
          <w:sz w:val="28"/>
          <w:szCs w:val="28"/>
        </w:rPr>
      </w:pPr>
      <w:r w:rsidRPr="00863239">
        <w:rPr>
          <w:sz w:val="28"/>
          <w:szCs w:val="28"/>
        </w:rPr>
        <w:t>规范起草工作组</w:t>
      </w:r>
    </w:p>
    <w:p w14:paraId="7ECA9E9B" w14:textId="77777777" w:rsidR="00FE7942" w:rsidRPr="00863239" w:rsidRDefault="00FE7942" w:rsidP="00FE7942">
      <w:pPr>
        <w:widowControl/>
        <w:spacing w:line="360" w:lineRule="auto"/>
        <w:jc w:val="center"/>
        <w:rPr>
          <w:sz w:val="28"/>
          <w:szCs w:val="28"/>
        </w:rPr>
      </w:pPr>
      <w:r w:rsidRPr="00863239">
        <w:rPr>
          <w:sz w:val="28"/>
          <w:szCs w:val="28"/>
        </w:rPr>
        <w:t>2025</w:t>
      </w:r>
      <w:r w:rsidRPr="00863239">
        <w:rPr>
          <w:sz w:val="28"/>
          <w:szCs w:val="28"/>
        </w:rPr>
        <w:t>年</w:t>
      </w:r>
      <w:r w:rsidRPr="00863239">
        <w:rPr>
          <w:sz w:val="28"/>
          <w:szCs w:val="28"/>
        </w:rPr>
        <w:t>4</w:t>
      </w:r>
      <w:r w:rsidRPr="00863239">
        <w:rPr>
          <w:sz w:val="28"/>
          <w:szCs w:val="28"/>
        </w:rPr>
        <w:t>月</w:t>
      </w:r>
    </w:p>
    <w:bookmarkEnd w:id="0"/>
    <w:bookmarkEnd w:id="1"/>
    <w:p w14:paraId="6C1DC806" w14:textId="26FE3A92" w:rsidR="0084206A" w:rsidRPr="00863239" w:rsidRDefault="00F73834" w:rsidP="00000055">
      <w:pPr>
        <w:pStyle w:val="aff1"/>
        <w:numPr>
          <w:ilvl w:val="0"/>
          <w:numId w:val="6"/>
        </w:numPr>
        <w:spacing w:before="468"/>
        <w:rPr>
          <w:rFonts w:ascii="Times New Roman" w:hAnsi="Times New Roman"/>
        </w:rPr>
      </w:pPr>
      <w:r w:rsidRPr="00863239">
        <w:rPr>
          <w:rFonts w:ascii="Times New Roman" w:hAnsi="Times New Roman"/>
        </w:rPr>
        <w:lastRenderedPageBreak/>
        <w:t>摩擦磨损试验机</w:t>
      </w:r>
      <w:r w:rsidR="0084650F">
        <w:rPr>
          <w:rFonts w:ascii="Times New Roman" w:hAnsi="Times New Roman"/>
        </w:rPr>
        <w:t>系统切向刚度</w:t>
      </w:r>
      <w:r w:rsidRPr="00863239">
        <w:rPr>
          <w:rFonts w:ascii="Times New Roman" w:hAnsi="Times New Roman"/>
        </w:rPr>
        <w:t>校准</w:t>
      </w:r>
      <w:bookmarkEnd w:id="2"/>
      <w:r w:rsidR="005E07E6" w:rsidRPr="00863239">
        <w:rPr>
          <w:rFonts w:ascii="Times New Roman" w:hAnsi="Times New Roman"/>
        </w:rPr>
        <w:t>概述</w:t>
      </w:r>
    </w:p>
    <w:p w14:paraId="15EBE7A5" w14:textId="31DE7089" w:rsidR="0084206A" w:rsidRPr="00863239" w:rsidRDefault="00EA4228">
      <w:pPr>
        <w:widowControl/>
        <w:spacing w:line="360" w:lineRule="auto"/>
        <w:ind w:firstLineChars="200" w:firstLine="480"/>
        <w:rPr>
          <w:sz w:val="24"/>
          <w:szCs w:val="24"/>
        </w:rPr>
      </w:pPr>
      <w:r w:rsidRPr="00863239">
        <w:rPr>
          <w:sz w:val="24"/>
          <w:szCs w:val="24"/>
        </w:rPr>
        <w:t>基于</w:t>
      </w:r>
      <w:r w:rsidR="0084650F">
        <w:rPr>
          <w:sz w:val="24"/>
          <w:szCs w:val="24"/>
        </w:rPr>
        <w:t>系统切向刚度</w:t>
      </w:r>
      <w:r w:rsidRPr="00863239">
        <w:rPr>
          <w:sz w:val="24"/>
          <w:szCs w:val="24"/>
        </w:rPr>
        <w:t>计量测试装置，对现有试验机进行刚度测试标定，建立的数学模型式（</w:t>
      </w:r>
      <w:r w:rsidRPr="00863239">
        <w:rPr>
          <w:sz w:val="24"/>
          <w:szCs w:val="24"/>
        </w:rPr>
        <w:t>1</w:t>
      </w:r>
      <w:r w:rsidRPr="00863239">
        <w:rPr>
          <w:sz w:val="24"/>
          <w:szCs w:val="24"/>
        </w:rPr>
        <w:t>）所示：</w:t>
      </w:r>
    </w:p>
    <w:p w14:paraId="42B483DB" w14:textId="03141F02" w:rsidR="0084206A" w:rsidRPr="00863239" w:rsidRDefault="00F73834" w:rsidP="00EA4228">
      <w:pPr>
        <w:widowControl/>
        <w:tabs>
          <w:tab w:val="center" w:pos="4150"/>
          <w:tab w:val="right" w:pos="10103"/>
        </w:tabs>
        <w:spacing w:line="360" w:lineRule="auto"/>
        <w:rPr>
          <w:b/>
          <w:bCs/>
          <w:sz w:val="24"/>
          <w:szCs w:val="24"/>
        </w:rPr>
      </w:pPr>
      <w:r w:rsidRPr="00863239">
        <w:rPr>
          <w:i/>
          <w:iCs/>
          <w:sz w:val="24"/>
          <w:szCs w:val="24"/>
        </w:rPr>
        <w:tab/>
        <w:t>F</w:t>
      </w:r>
      <w:r w:rsidRPr="00863239">
        <w:rPr>
          <w:i/>
          <w:iCs/>
          <w:sz w:val="24"/>
          <w:szCs w:val="24"/>
          <w:vertAlign w:val="subscript"/>
        </w:rPr>
        <w:t>t</w:t>
      </w:r>
      <w:r w:rsidRPr="00863239">
        <w:rPr>
          <w:i/>
          <w:iCs/>
          <w:sz w:val="24"/>
          <w:szCs w:val="24"/>
        </w:rPr>
        <w:t>=</w:t>
      </w:r>
      <w:proofErr w:type="spellStart"/>
      <w:r w:rsidRPr="00863239">
        <w:rPr>
          <w:i/>
          <w:iCs/>
          <w:sz w:val="24"/>
          <w:szCs w:val="24"/>
        </w:rPr>
        <w:t>K</w:t>
      </w:r>
      <w:r w:rsidRPr="00D85F5B">
        <w:rPr>
          <w:rFonts w:ascii="Cambria Math" w:hAnsi="Cambria Math" w:cs="Cambria Math"/>
          <w:sz w:val="24"/>
          <w:szCs w:val="24"/>
        </w:rPr>
        <w:t>△</w:t>
      </w:r>
      <w:r w:rsidRPr="00863239">
        <w:rPr>
          <w:i/>
          <w:iCs/>
          <w:sz w:val="24"/>
          <w:szCs w:val="24"/>
        </w:rPr>
        <w:t>d</w:t>
      </w:r>
      <w:proofErr w:type="spellEnd"/>
      <w:r w:rsidRPr="00863239">
        <w:rPr>
          <w:i/>
          <w:iCs/>
          <w:sz w:val="24"/>
          <w:szCs w:val="24"/>
        </w:rPr>
        <w:tab/>
      </w:r>
      <w:r w:rsidRPr="00863239">
        <w:rPr>
          <w:sz w:val="24"/>
          <w:szCs w:val="24"/>
        </w:rPr>
        <w:t>（</w:t>
      </w:r>
      <w:r w:rsidRPr="00863239">
        <w:rPr>
          <w:sz w:val="24"/>
          <w:szCs w:val="24"/>
        </w:rPr>
        <w:t>1</w:t>
      </w:r>
      <w:r w:rsidRPr="00863239">
        <w:rPr>
          <w:sz w:val="24"/>
          <w:szCs w:val="24"/>
        </w:rPr>
        <w:t>）</w:t>
      </w:r>
    </w:p>
    <w:p w14:paraId="22334A6B" w14:textId="568E298F" w:rsidR="0084206A" w:rsidRPr="00863239" w:rsidRDefault="00F73834">
      <w:pPr>
        <w:widowControl/>
        <w:spacing w:line="360" w:lineRule="auto"/>
        <w:ind w:firstLineChars="200" w:firstLine="480"/>
        <w:rPr>
          <w:sz w:val="24"/>
          <w:szCs w:val="24"/>
        </w:rPr>
      </w:pPr>
      <w:r w:rsidRPr="00863239">
        <w:rPr>
          <w:sz w:val="24"/>
          <w:szCs w:val="24"/>
        </w:rPr>
        <w:t>式中，</w:t>
      </w:r>
      <w:r w:rsidRPr="00863239">
        <w:rPr>
          <w:i/>
          <w:iCs/>
          <w:sz w:val="24"/>
          <w:szCs w:val="24"/>
        </w:rPr>
        <w:t>K</w:t>
      </w:r>
      <w:r w:rsidRPr="00863239">
        <w:rPr>
          <w:sz w:val="24"/>
          <w:szCs w:val="24"/>
        </w:rPr>
        <w:t>为</w:t>
      </w:r>
      <w:r w:rsidR="0084650F">
        <w:rPr>
          <w:sz w:val="24"/>
          <w:szCs w:val="24"/>
        </w:rPr>
        <w:t>系统切向刚度</w:t>
      </w:r>
      <w:r w:rsidRPr="00863239">
        <w:rPr>
          <w:sz w:val="24"/>
          <w:szCs w:val="24"/>
        </w:rPr>
        <w:t>；</w:t>
      </w:r>
    </w:p>
    <w:p w14:paraId="24BAA6E4" w14:textId="7004F2DC" w:rsidR="0084206A" w:rsidRPr="00863239" w:rsidRDefault="00F73834">
      <w:pPr>
        <w:widowControl/>
        <w:spacing w:line="360" w:lineRule="auto"/>
        <w:ind w:firstLineChars="200" w:firstLine="480"/>
        <w:rPr>
          <w:sz w:val="24"/>
          <w:szCs w:val="24"/>
        </w:rPr>
      </w:pPr>
      <w:r w:rsidRPr="00863239">
        <w:rPr>
          <w:sz w:val="24"/>
          <w:szCs w:val="24"/>
        </w:rPr>
        <w:t xml:space="preserve">      </w:t>
      </w:r>
      <w:r w:rsidRPr="00D92408">
        <w:rPr>
          <w:rFonts w:ascii="Cambria Math" w:hAnsi="Cambria Math" w:cs="Cambria Math"/>
          <w:sz w:val="24"/>
          <w:szCs w:val="24"/>
        </w:rPr>
        <w:t>△</w:t>
      </w:r>
      <w:r w:rsidRPr="00863239">
        <w:rPr>
          <w:i/>
          <w:iCs/>
          <w:sz w:val="24"/>
          <w:szCs w:val="24"/>
        </w:rPr>
        <w:t>d</w:t>
      </w:r>
      <w:r w:rsidRPr="00863239">
        <w:rPr>
          <w:sz w:val="24"/>
          <w:szCs w:val="24"/>
        </w:rPr>
        <w:t>为光谱共焦传感器测</w:t>
      </w:r>
      <w:proofErr w:type="gramStart"/>
      <w:r w:rsidRPr="00863239">
        <w:rPr>
          <w:sz w:val="24"/>
          <w:szCs w:val="24"/>
        </w:rPr>
        <w:t>得</w:t>
      </w:r>
      <w:r w:rsidR="00EA4228" w:rsidRPr="00863239">
        <w:rPr>
          <w:sz w:val="24"/>
          <w:szCs w:val="24"/>
        </w:rPr>
        <w:t>法向</w:t>
      </w:r>
      <w:proofErr w:type="gramEnd"/>
      <w:r w:rsidR="00EA4228" w:rsidRPr="00863239">
        <w:rPr>
          <w:sz w:val="24"/>
          <w:szCs w:val="24"/>
        </w:rPr>
        <w:t>载荷加载杆的切向</w:t>
      </w:r>
      <w:r w:rsidRPr="00863239">
        <w:rPr>
          <w:sz w:val="24"/>
          <w:szCs w:val="24"/>
        </w:rPr>
        <w:t>位移幅值；</w:t>
      </w:r>
    </w:p>
    <w:p w14:paraId="27A13F43" w14:textId="43565CA4" w:rsidR="0084206A" w:rsidRPr="00863239" w:rsidRDefault="00F73834">
      <w:pPr>
        <w:widowControl/>
        <w:spacing w:line="360" w:lineRule="auto"/>
        <w:ind w:firstLineChars="200" w:firstLine="480"/>
        <w:rPr>
          <w:sz w:val="24"/>
          <w:szCs w:val="24"/>
        </w:rPr>
      </w:pPr>
      <w:r w:rsidRPr="00863239">
        <w:rPr>
          <w:sz w:val="24"/>
          <w:szCs w:val="24"/>
        </w:rPr>
        <w:t xml:space="preserve">      </w:t>
      </w:r>
      <w:r w:rsidRPr="00863239">
        <w:rPr>
          <w:i/>
          <w:iCs/>
          <w:sz w:val="24"/>
          <w:szCs w:val="24"/>
        </w:rPr>
        <w:t>F</w:t>
      </w:r>
      <w:r w:rsidRPr="00D92408">
        <w:rPr>
          <w:sz w:val="24"/>
          <w:szCs w:val="24"/>
          <w:vertAlign w:val="subscript"/>
        </w:rPr>
        <w:t>t</w:t>
      </w:r>
      <w:r w:rsidRPr="00863239">
        <w:rPr>
          <w:sz w:val="24"/>
          <w:szCs w:val="24"/>
        </w:rPr>
        <w:t>为</w:t>
      </w:r>
      <w:r w:rsidR="0015765F" w:rsidRPr="00863239">
        <w:rPr>
          <w:sz w:val="24"/>
          <w:szCs w:val="24"/>
        </w:rPr>
        <w:t>校准装置的给定切向推</w:t>
      </w:r>
      <w:r w:rsidR="00EA4228" w:rsidRPr="00863239">
        <w:rPr>
          <w:sz w:val="24"/>
          <w:szCs w:val="24"/>
        </w:rPr>
        <w:t>力</w:t>
      </w:r>
      <w:r w:rsidRPr="00863239">
        <w:rPr>
          <w:sz w:val="24"/>
          <w:szCs w:val="24"/>
        </w:rPr>
        <w:t>。</w:t>
      </w:r>
    </w:p>
    <w:p w14:paraId="7004BD49" w14:textId="4FAE9430" w:rsidR="0084206A" w:rsidRPr="00863239" w:rsidRDefault="00F73834" w:rsidP="00000055">
      <w:pPr>
        <w:pStyle w:val="aff1"/>
        <w:numPr>
          <w:ilvl w:val="0"/>
          <w:numId w:val="6"/>
        </w:numPr>
        <w:spacing w:beforeLines="100" w:before="312"/>
        <w:rPr>
          <w:rFonts w:ascii="Times New Roman" w:hAnsi="Times New Roman"/>
        </w:rPr>
      </w:pPr>
      <w:bookmarkStart w:id="3" w:name="_Toc196919184"/>
      <w:r w:rsidRPr="00863239">
        <w:rPr>
          <w:rFonts w:ascii="Times New Roman" w:hAnsi="Times New Roman"/>
        </w:rPr>
        <w:t>实验目的</w:t>
      </w:r>
      <w:bookmarkEnd w:id="3"/>
    </w:p>
    <w:p w14:paraId="00DE9275" w14:textId="4B3140A9" w:rsidR="0084206A" w:rsidRPr="00863239" w:rsidRDefault="00F73834">
      <w:pPr>
        <w:widowControl/>
        <w:spacing w:line="360" w:lineRule="auto"/>
        <w:ind w:firstLineChars="200" w:firstLine="480"/>
        <w:rPr>
          <w:sz w:val="24"/>
          <w:szCs w:val="24"/>
        </w:rPr>
      </w:pPr>
      <w:r w:rsidRPr="00863239">
        <w:rPr>
          <w:sz w:val="24"/>
          <w:szCs w:val="24"/>
        </w:rPr>
        <w:t>考察和验证《</w:t>
      </w:r>
      <w:r w:rsidR="008C6368" w:rsidRPr="008C6368">
        <w:rPr>
          <w:rFonts w:hint="eastAsia"/>
          <w:bCs/>
          <w:sz w:val="24"/>
          <w:szCs w:val="24"/>
        </w:rPr>
        <w:t>材料摩擦磨损试验机系统切向刚度计量测试规范</w:t>
      </w:r>
      <w:r w:rsidRPr="00863239">
        <w:rPr>
          <w:sz w:val="24"/>
          <w:szCs w:val="24"/>
        </w:rPr>
        <w:t>》校准方法的适用性、科学性和可操作性</w:t>
      </w:r>
      <w:r w:rsidR="001F7086" w:rsidRPr="00863239">
        <w:rPr>
          <w:sz w:val="24"/>
          <w:szCs w:val="24"/>
        </w:rPr>
        <w:t>，并给出推荐的系统</w:t>
      </w:r>
      <w:r w:rsidR="008C6368" w:rsidRPr="00863239">
        <w:rPr>
          <w:sz w:val="24"/>
          <w:szCs w:val="24"/>
        </w:rPr>
        <w:t>切向</w:t>
      </w:r>
      <w:r w:rsidR="001F7086" w:rsidRPr="00863239">
        <w:rPr>
          <w:sz w:val="24"/>
          <w:szCs w:val="24"/>
        </w:rPr>
        <w:t>刚度值</w:t>
      </w:r>
      <w:r w:rsidRPr="00863239">
        <w:rPr>
          <w:sz w:val="24"/>
          <w:szCs w:val="24"/>
        </w:rPr>
        <w:t>。</w:t>
      </w:r>
    </w:p>
    <w:p w14:paraId="75A54C92" w14:textId="4AD1E835" w:rsidR="0084206A" w:rsidRPr="00863239" w:rsidRDefault="00F73834" w:rsidP="00000055">
      <w:pPr>
        <w:pStyle w:val="aff1"/>
        <w:numPr>
          <w:ilvl w:val="0"/>
          <w:numId w:val="6"/>
        </w:numPr>
        <w:spacing w:beforeLines="100" w:before="312"/>
        <w:rPr>
          <w:rFonts w:ascii="Times New Roman" w:hAnsi="Times New Roman"/>
        </w:rPr>
      </w:pPr>
      <w:bookmarkStart w:id="4" w:name="_Toc196919185"/>
      <w:r w:rsidRPr="00863239">
        <w:rPr>
          <w:rFonts w:ascii="Times New Roman" w:hAnsi="Times New Roman"/>
        </w:rPr>
        <w:t>实验环境</w:t>
      </w:r>
      <w:bookmarkEnd w:id="4"/>
      <w:r w:rsidR="001F7086" w:rsidRPr="00863239">
        <w:rPr>
          <w:rFonts w:ascii="Times New Roman" w:hAnsi="Times New Roman"/>
        </w:rPr>
        <w:t>与仪器</w:t>
      </w:r>
    </w:p>
    <w:p w14:paraId="61777479" w14:textId="134F30E7" w:rsidR="0084206A" w:rsidRPr="00863239" w:rsidRDefault="00F73834">
      <w:pPr>
        <w:widowControl/>
        <w:spacing w:line="360" w:lineRule="auto"/>
        <w:ind w:firstLineChars="200" w:firstLine="480"/>
        <w:rPr>
          <w:sz w:val="24"/>
          <w:szCs w:val="24"/>
        </w:rPr>
      </w:pPr>
      <w:r w:rsidRPr="00863239">
        <w:rPr>
          <w:sz w:val="24"/>
          <w:szCs w:val="24"/>
        </w:rPr>
        <w:t>实验过程中环境温湿度均在</w:t>
      </w:r>
      <w:r w:rsidR="00660FD8" w:rsidRPr="00863239">
        <w:rPr>
          <w:sz w:val="24"/>
          <w:szCs w:val="24"/>
        </w:rPr>
        <w:t>23℃±3℃</w:t>
      </w:r>
      <w:r w:rsidR="00660FD8" w:rsidRPr="00863239">
        <w:rPr>
          <w:sz w:val="24"/>
          <w:szCs w:val="24"/>
        </w:rPr>
        <w:t>、</w:t>
      </w:r>
      <w:r w:rsidRPr="00863239">
        <w:rPr>
          <w:sz w:val="24"/>
          <w:szCs w:val="24"/>
        </w:rPr>
        <w:t>（</w:t>
      </w:r>
      <w:r w:rsidRPr="00863239">
        <w:rPr>
          <w:sz w:val="24"/>
          <w:szCs w:val="24"/>
        </w:rPr>
        <w:t>20~80</w:t>
      </w:r>
      <w:r w:rsidRPr="00863239">
        <w:rPr>
          <w:sz w:val="24"/>
          <w:szCs w:val="24"/>
        </w:rPr>
        <w:t>）</w:t>
      </w:r>
      <w:r w:rsidRPr="00863239">
        <w:rPr>
          <w:sz w:val="24"/>
          <w:szCs w:val="24"/>
        </w:rPr>
        <w:t>%RH</w:t>
      </w:r>
      <w:r w:rsidRPr="00863239">
        <w:rPr>
          <w:sz w:val="24"/>
          <w:szCs w:val="24"/>
        </w:rPr>
        <w:t>范围内，且测量装置置于无振动的工作台上，周围无影响测量的振动、噪音、热源或阳光直射。</w:t>
      </w:r>
    </w:p>
    <w:p w14:paraId="56EAEF6E" w14:textId="0FB85FCA" w:rsidR="0084206A" w:rsidRPr="00863239" w:rsidRDefault="00F73834" w:rsidP="00365578">
      <w:pPr>
        <w:widowControl/>
        <w:spacing w:line="360" w:lineRule="auto"/>
        <w:ind w:firstLineChars="200" w:firstLine="480"/>
        <w:rPr>
          <w:sz w:val="24"/>
          <w:szCs w:val="24"/>
        </w:rPr>
      </w:pPr>
      <w:r w:rsidRPr="00863239">
        <w:rPr>
          <w:sz w:val="24"/>
          <w:szCs w:val="24"/>
        </w:rPr>
        <w:t>在验证实验中，</w:t>
      </w:r>
      <w:r w:rsidR="00365578" w:rsidRPr="00863239">
        <w:rPr>
          <w:sz w:val="24"/>
          <w:szCs w:val="24"/>
        </w:rPr>
        <w:t>规范起草工作组</w:t>
      </w:r>
      <w:r w:rsidR="00365578">
        <w:rPr>
          <w:rFonts w:hint="eastAsia"/>
          <w:sz w:val="24"/>
          <w:szCs w:val="24"/>
        </w:rPr>
        <w:t>在</w:t>
      </w:r>
      <w:r w:rsidR="00365578" w:rsidRPr="00863239">
        <w:rPr>
          <w:sz w:val="24"/>
          <w:szCs w:val="24"/>
        </w:rPr>
        <w:t>测试过程采用位移不确定度为</w:t>
      </w:r>
      <w:r w:rsidR="00365578" w:rsidRPr="00863239">
        <w:rPr>
          <w:sz w:val="24"/>
          <w:szCs w:val="24"/>
        </w:rPr>
        <w:t>±1.</w:t>
      </w:r>
      <w:r w:rsidR="00D92408">
        <w:rPr>
          <w:rFonts w:hint="eastAsia"/>
          <w:sz w:val="24"/>
          <w:szCs w:val="24"/>
        </w:rPr>
        <w:t>08</w:t>
      </w:r>
      <w:r w:rsidR="00365578" w:rsidRPr="00863239">
        <w:rPr>
          <w:sz w:val="24"/>
          <w:szCs w:val="24"/>
        </w:rPr>
        <w:t>μm</w:t>
      </w:r>
      <w:r w:rsidR="00365578" w:rsidRPr="00863239">
        <w:rPr>
          <w:sz w:val="24"/>
          <w:szCs w:val="24"/>
        </w:rPr>
        <w:t>，力不确定度为</w:t>
      </w:r>
      <w:r w:rsidR="00365578" w:rsidRPr="00863239">
        <w:rPr>
          <w:sz w:val="24"/>
          <w:szCs w:val="24"/>
        </w:rPr>
        <w:t>±0.82N</w:t>
      </w:r>
      <w:r w:rsidR="00365578" w:rsidRPr="00863239">
        <w:rPr>
          <w:sz w:val="24"/>
          <w:szCs w:val="24"/>
        </w:rPr>
        <w:t>的摩擦磨损试验机</w:t>
      </w:r>
      <w:r w:rsidR="0084650F">
        <w:rPr>
          <w:sz w:val="24"/>
          <w:szCs w:val="24"/>
        </w:rPr>
        <w:t>系统切向刚度</w:t>
      </w:r>
      <w:r w:rsidR="00365578" w:rsidRPr="00863239">
        <w:rPr>
          <w:sz w:val="24"/>
          <w:szCs w:val="24"/>
        </w:rPr>
        <w:t>计量测试装置</w:t>
      </w:r>
      <w:r w:rsidR="00365578">
        <w:rPr>
          <w:rFonts w:hint="eastAsia"/>
          <w:sz w:val="24"/>
          <w:szCs w:val="24"/>
        </w:rPr>
        <w:t>，</w:t>
      </w:r>
      <w:r w:rsidRPr="00863239">
        <w:rPr>
          <w:sz w:val="24"/>
          <w:szCs w:val="24"/>
        </w:rPr>
        <w:t>对</w:t>
      </w:r>
      <w:r w:rsidR="001F7086" w:rsidRPr="00863239">
        <w:rPr>
          <w:sz w:val="24"/>
          <w:szCs w:val="24"/>
        </w:rPr>
        <w:t>国内主流的</w:t>
      </w:r>
      <w:r w:rsidRPr="00863239">
        <w:rPr>
          <w:sz w:val="24"/>
          <w:szCs w:val="24"/>
        </w:rPr>
        <w:t>不同型号的摩擦磨损试验机进行了验证实验，覆盖了国内常见的摩擦磨损试验机类型，仪器具体信息详见表</w:t>
      </w:r>
      <w:r w:rsidRPr="00863239">
        <w:rPr>
          <w:sz w:val="24"/>
          <w:szCs w:val="24"/>
        </w:rPr>
        <w:t>1</w:t>
      </w:r>
      <w:r w:rsidRPr="00863239">
        <w:rPr>
          <w:sz w:val="24"/>
          <w:szCs w:val="24"/>
        </w:rPr>
        <w:t>。</w:t>
      </w:r>
    </w:p>
    <w:p w14:paraId="0DF02941" w14:textId="77777777" w:rsidR="0084206A" w:rsidRPr="00D22359" w:rsidRDefault="00F73834" w:rsidP="00923169">
      <w:pPr>
        <w:widowControl/>
        <w:jc w:val="center"/>
        <w:rPr>
          <w:b/>
          <w:bCs/>
        </w:rPr>
      </w:pPr>
      <w:r w:rsidRPr="00D22359">
        <w:rPr>
          <w:b/>
          <w:bCs/>
        </w:rPr>
        <w:t>表</w:t>
      </w:r>
      <w:r w:rsidRPr="00D22359">
        <w:rPr>
          <w:b/>
          <w:bCs/>
        </w:rPr>
        <w:t xml:space="preserve">1  </w:t>
      </w:r>
      <w:r w:rsidRPr="00D22359">
        <w:rPr>
          <w:b/>
          <w:bCs/>
        </w:rPr>
        <w:t>实验用摩擦磨损试验机信息</w:t>
      </w:r>
    </w:p>
    <w:tbl>
      <w:tblPr>
        <w:tblStyle w:val="af6"/>
        <w:tblW w:w="0" w:type="auto"/>
        <w:jc w:val="center"/>
        <w:tblLook w:val="04A0" w:firstRow="1" w:lastRow="0" w:firstColumn="1" w:lastColumn="0" w:noHBand="0" w:noVBand="1"/>
      </w:tblPr>
      <w:tblGrid>
        <w:gridCol w:w="643"/>
        <w:gridCol w:w="770"/>
        <w:gridCol w:w="1984"/>
        <w:gridCol w:w="2552"/>
      </w:tblGrid>
      <w:tr w:rsidR="00AE634C" w:rsidRPr="00863239" w14:paraId="1D63D83B" w14:textId="77777777" w:rsidTr="00AE634C">
        <w:trPr>
          <w:jc w:val="center"/>
        </w:trPr>
        <w:tc>
          <w:tcPr>
            <w:tcW w:w="643" w:type="dxa"/>
            <w:shd w:val="clear" w:color="auto" w:fill="FFFFFF" w:themeFill="background1"/>
            <w:vAlign w:val="center"/>
          </w:tcPr>
          <w:p w14:paraId="516B515E" w14:textId="77777777" w:rsidR="00AE634C" w:rsidRPr="00863239" w:rsidRDefault="00AE634C" w:rsidP="001973BF">
            <w:pPr>
              <w:widowControl/>
              <w:jc w:val="center"/>
            </w:pPr>
            <w:r w:rsidRPr="00863239">
              <w:t>序号</w:t>
            </w:r>
          </w:p>
        </w:tc>
        <w:tc>
          <w:tcPr>
            <w:tcW w:w="770" w:type="dxa"/>
            <w:shd w:val="clear" w:color="auto" w:fill="FFFFFF" w:themeFill="background1"/>
            <w:vAlign w:val="center"/>
          </w:tcPr>
          <w:p w14:paraId="0C7F10D3" w14:textId="77777777" w:rsidR="00AE634C" w:rsidRPr="00863239" w:rsidRDefault="00AE634C" w:rsidP="001973BF">
            <w:pPr>
              <w:widowControl/>
              <w:jc w:val="center"/>
            </w:pPr>
            <w:r w:rsidRPr="00863239">
              <w:t>产地</w:t>
            </w:r>
          </w:p>
        </w:tc>
        <w:tc>
          <w:tcPr>
            <w:tcW w:w="1984" w:type="dxa"/>
          </w:tcPr>
          <w:p w14:paraId="11A3CA40" w14:textId="1B2DE8F7" w:rsidR="00AE634C" w:rsidRPr="00863239" w:rsidRDefault="00AE634C" w:rsidP="001973BF">
            <w:pPr>
              <w:widowControl/>
              <w:jc w:val="center"/>
            </w:pPr>
            <w:r>
              <w:rPr>
                <w:rFonts w:hint="eastAsia"/>
              </w:rPr>
              <w:t>生产厂家</w:t>
            </w:r>
          </w:p>
        </w:tc>
        <w:tc>
          <w:tcPr>
            <w:tcW w:w="2552" w:type="dxa"/>
            <w:vAlign w:val="center"/>
          </w:tcPr>
          <w:p w14:paraId="01B52547" w14:textId="69CA5174" w:rsidR="00AE634C" w:rsidRPr="00863239" w:rsidRDefault="00AE634C" w:rsidP="001973BF">
            <w:pPr>
              <w:widowControl/>
              <w:jc w:val="center"/>
            </w:pPr>
            <w:r w:rsidRPr="00863239">
              <w:t>型号</w:t>
            </w:r>
          </w:p>
        </w:tc>
      </w:tr>
      <w:tr w:rsidR="00AE634C" w:rsidRPr="00863239" w14:paraId="2F4EE248" w14:textId="77777777" w:rsidTr="00AE634C">
        <w:trPr>
          <w:jc w:val="center"/>
        </w:trPr>
        <w:tc>
          <w:tcPr>
            <w:tcW w:w="643" w:type="dxa"/>
            <w:shd w:val="clear" w:color="auto" w:fill="FFFFFF" w:themeFill="background1"/>
            <w:vAlign w:val="center"/>
          </w:tcPr>
          <w:p w14:paraId="1A6B1532" w14:textId="77777777" w:rsidR="00AE634C" w:rsidRPr="00863239" w:rsidRDefault="00AE634C" w:rsidP="001973BF">
            <w:pPr>
              <w:widowControl/>
              <w:jc w:val="center"/>
            </w:pPr>
            <w:r w:rsidRPr="00863239">
              <w:t>1</w:t>
            </w:r>
          </w:p>
        </w:tc>
        <w:tc>
          <w:tcPr>
            <w:tcW w:w="770" w:type="dxa"/>
            <w:vMerge w:val="restart"/>
            <w:shd w:val="clear" w:color="auto" w:fill="FFFFFF" w:themeFill="background1"/>
            <w:vAlign w:val="center"/>
          </w:tcPr>
          <w:p w14:paraId="6C66406E" w14:textId="00A51FE1" w:rsidR="00AE634C" w:rsidRPr="00863239" w:rsidRDefault="00AE634C" w:rsidP="00782FDC">
            <w:pPr>
              <w:widowControl/>
              <w:jc w:val="center"/>
            </w:pPr>
            <w:r w:rsidRPr="00863239">
              <w:t>中国</w:t>
            </w:r>
          </w:p>
        </w:tc>
        <w:tc>
          <w:tcPr>
            <w:tcW w:w="1984" w:type="dxa"/>
          </w:tcPr>
          <w:p w14:paraId="3F7A3067" w14:textId="682240F9" w:rsidR="00AE634C" w:rsidRPr="00863239" w:rsidRDefault="00AE634C" w:rsidP="001973BF">
            <w:pPr>
              <w:widowControl/>
              <w:jc w:val="center"/>
            </w:pPr>
            <w:r>
              <w:rPr>
                <w:rFonts w:hint="eastAsia"/>
              </w:rPr>
              <w:t>西南交通大学</w:t>
            </w:r>
          </w:p>
        </w:tc>
        <w:tc>
          <w:tcPr>
            <w:tcW w:w="2552" w:type="dxa"/>
            <w:vAlign w:val="center"/>
          </w:tcPr>
          <w:p w14:paraId="29C2C010" w14:textId="5392BD6F" w:rsidR="00AE634C" w:rsidRPr="00863239" w:rsidRDefault="00AE634C" w:rsidP="001973BF">
            <w:pPr>
              <w:widowControl/>
              <w:jc w:val="center"/>
            </w:pPr>
            <w:r w:rsidRPr="00863239">
              <w:t>SWJTU-Tri-MFTS-001</w:t>
            </w:r>
          </w:p>
        </w:tc>
      </w:tr>
      <w:tr w:rsidR="00AE634C" w:rsidRPr="00863239" w14:paraId="7D50BA87" w14:textId="77777777" w:rsidTr="00AE634C">
        <w:trPr>
          <w:jc w:val="center"/>
        </w:trPr>
        <w:tc>
          <w:tcPr>
            <w:tcW w:w="643" w:type="dxa"/>
            <w:shd w:val="clear" w:color="auto" w:fill="FFFFFF" w:themeFill="background1"/>
            <w:vAlign w:val="center"/>
          </w:tcPr>
          <w:p w14:paraId="004BAE0A" w14:textId="03712A0B" w:rsidR="00AE634C" w:rsidRPr="00863239" w:rsidRDefault="00AE634C" w:rsidP="001973BF">
            <w:pPr>
              <w:widowControl/>
              <w:jc w:val="center"/>
            </w:pPr>
            <w:r w:rsidRPr="00863239">
              <w:t>2</w:t>
            </w:r>
          </w:p>
        </w:tc>
        <w:tc>
          <w:tcPr>
            <w:tcW w:w="770" w:type="dxa"/>
            <w:vMerge/>
            <w:shd w:val="clear" w:color="auto" w:fill="FFFFFF" w:themeFill="background1"/>
            <w:vAlign w:val="center"/>
          </w:tcPr>
          <w:p w14:paraId="783CE260" w14:textId="5C66C72C" w:rsidR="00AE634C" w:rsidRPr="00863239" w:rsidRDefault="00AE634C" w:rsidP="001973BF">
            <w:pPr>
              <w:widowControl/>
              <w:jc w:val="center"/>
            </w:pPr>
          </w:p>
        </w:tc>
        <w:tc>
          <w:tcPr>
            <w:tcW w:w="1984" w:type="dxa"/>
          </w:tcPr>
          <w:p w14:paraId="03C3C874" w14:textId="5C1F6372" w:rsidR="00AE634C" w:rsidRPr="00863239" w:rsidRDefault="00AE634C" w:rsidP="001973BF">
            <w:pPr>
              <w:widowControl/>
              <w:jc w:val="center"/>
              <w:rPr>
                <w:rFonts w:hint="eastAsia"/>
              </w:rPr>
            </w:pPr>
            <w:proofErr w:type="gramStart"/>
            <w:r>
              <w:rPr>
                <w:rFonts w:hint="eastAsia"/>
              </w:rPr>
              <w:t>中电德尔</w:t>
            </w:r>
            <w:proofErr w:type="gramEnd"/>
          </w:p>
        </w:tc>
        <w:tc>
          <w:tcPr>
            <w:tcW w:w="2552" w:type="dxa"/>
            <w:vAlign w:val="center"/>
          </w:tcPr>
          <w:p w14:paraId="52C57CC7" w14:textId="4D9FBA88" w:rsidR="00AE634C" w:rsidRPr="00863239" w:rsidRDefault="00AE634C" w:rsidP="001973BF">
            <w:pPr>
              <w:widowControl/>
              <w:jc w:val="center"/>
            </w:pPr>
            <w:r w:rsidRPr="00863239">
              <w:t>ZDDR-MF</w:t>
            </w:r>
          </w:p>
        </w:tc>
      </w:tr>
      <w:tr w:rsidR="00AE634C" w:rsidRPr="00863239" w14:paraId="2063B9EA" w14:textId="77777777" w:rsidTr="00AE634C">
        <w:trPr>
          <w:trHeight w:val="48"/>
          <w:jc w:val="center"/>
        </w:trPr>
        <w:tc>
          <w:tcPr>
            <w:tcW w:w="643" w:type="dxa"/>
            <w:shd w:val="clear" w:color="auto" w:fill="FFFFFF" w:themeFill="background1"/>
            <w:vAlign w:val="center"/>
          </w:tcPr>
          <w:p w14:paraId="70D13875" w14:textId="7096325A" w:rsidR="00AE634C" w:rsidRPr="00863239" w:rsidRDefault="00AE634C" w:rsidP="001973BF">
            <w:pPr>
              <w:widowControl/>
              <w:jc w:val="center"/>
            </w:pPr>
            <w:r>
              <w:rPr>
                <w:rFonts w:hint="eastAsia"/>
              </w:rPr>
              <w:t>3</w:t>
            </w:r>
          </w:p>
        </w:tc>
        <w:tc>
          <w:tcPr>
            <w:tcW w:w="770" w:type="dxa"/>
            <w:vMerge/>
            <w:shd w:val="clear" w:color="auto" w:fill="FFFFFF" w:themeFill="background1"/>
            <w:vAlign w:val="center"/>
          </w:tcPr>
          <w:p w14:paraId="4EC4A03E" w14:textId="77777777" w:rsidR="00AE634C" w:rsidRPr="00863239" w:rsidRDefault="00AE634C" w:rsidP="001973BF">
            <w:pPr>
              <w:widowControl/>
              <w:jc w:val="center"/>
            </w:pPr>
          </w:p>
        </w:tc>
        <w:tc>
          <w:tcPr>
            <w:tcW w:w="1984" w:type="dxa"/>
          </w:tcPr>
          <w:p w14:paraId="247EBD57" w14:textId="44853947" w:rsidR="00AE634C" w:rsidRPr="00863239" w:rsidRDefault="00AE634C" w:rsidP="001973BF">
            <w:pPr>
              <w:widowControl/>
              <w:jc w:val="center"/>
            </w:pPr>
            <w:r>
              <w:rPr>
                <w:rFonts w:hint="eastAsia"/>
              </w:rPr>
              <w:t>德源</w:t>
            </w:r>
            <w:proofErr w:type="gramStart"/>
            <w:r>
              <w:rPr>
                <w:rFonts w:hint="eastAsia"/>
              </w:rPr>
              <w:t>睿</w:t>
            </w:r>
            <w:proofErr w:type="gramEnd"/>
            <w:r>
              <w:rPr>
                <w:rFonts w:hint="eastAsia"/>
              </w:rPr>
              <w:t>新</w:t>
            </w:r>
          </w:p>
        </w:tc>
        <w:tc>
          <w:tcPr>
            <w:tcW w:w="2552" w:type="dxa"/>
            <w:vAlign w:val="center"/>
          </w:tcPr>
          <w:p w14:paraId="68445452" w14:textId="08EDC3D7" w:rsidR="00AE634C" w:rsidRPr="00863239" w:rsidRDefault="00AE634C" w:rsidP="001973BF">
            <w:pPr>
              <w:widowControl/>
              <w:jc w:val="center"/>
            </w:pPr>
            <w:r w:rsidRPr="00863239">
              <w:t>DYRX-LMFT-045</w:t>
            </w:r>
          </w:p>
        </w:tc>
      </w:tr>
      <w:tr w:rsidR="00AE634C" w:rsidRPr="00863239" w14:paraId="26C44F83" w14:textId="77777777" w:rsidTr="00AE634C">
        <w:trPr>
          <w:jc w:val="center"/>
        </w:trPr>
        <w:tc>
          <w:tcPr>
            <w:tcW w:w="643" w:type="dxa"/>
            <w:shd w:val="clear" w:color="auto" w:fill="FFFFFF" w:themeFill="background1"/>
            <w:vAlign w:val="center"/>
          </w:tcPr>
          <w:p w14:paraId="2EA57394" w14:textId="75420303" w:rsidR="00AE634C" w:rsidRPr="00863239" w:rsidRDefault="00AE634C" w:rsidP="001973BF">
            <w:pPr>
              <w:widowControl/>
              <w:jc w:val="center"/>
              <w:rPr>
                <w:rFonts w:hint="eastAsia"/>
              </w:rPr>
            </w:pPr>
            <w:r>
              <w:rPr>
                <w:rFonts w:hint="eastAsia"/>
              </w:rPr>
              <w:t>4</w:t>
            </w:r>
          </w:p>
        </w:tc>
        <w:tc>
          <w:tcPr>
            <w:tcW w:w="770" w:type="dxa"/>
            <w:vMerge/>
            <w:shd w:val="clear" w:color="auto" w:fill="FFFFFF" w:themeFill="background1"/>
            <w:vAlign w:val="center"/>
          </w:tcPr>
          <w:p w14:paraId="1C4FCBE9" w14:textId="77777777" w:rsidR="00AE634C" w:rsidRPr="00863239" w:rsidRDefault="00AE634C" w:rsidP="001973BF">
            <w:pPr>
              <w:widowControl/>
              <w:jc w:val="center"/>
            </w:pPr>
          </w:p>
        </w:tc>
        <w:tc>
          <w:tcPr>
            <w:tcW w:w="1984" w:type="dxa"/>
          </w:tcPr>
          <w:p w14:paraId="01ED6085" w14:textId="5CE48534" w:rsidR="00AE634C" w:rsidRPr="00863239" w:rsidRDefault="00AE634C" w:rsidP="001973BF">
            <w:pPr>
              <w:widowControl/>
              <w:jc w:val="center"/>
            </w:pPr>
            <w:r>
              <w:rPr>
                <w:rFonts w:hint="eastAsia"/>
              </w:rPr>
              <w:t>德源</w:t>
            </w:r>
            <w:proofErr w:type="gramStart"/>
            <w:r>
              <w:rPr>
                <w:rFonts w:hint="eastAsia"/>
              </w:rPr>
              <w:t>睿</w:t>
            </w:r>
            <w:proofErr w:type="gramEnd"/>
            <w:r>
              <w:rPr>
                <w:rFonts w:hint="eastAsia"/>
              </w:rPr>
              <w:t>新</w:t>
            </w:r>
          </w:p>
        </w:tc>
        <w:tc>
          <w:tcPr>
            <w:tcW w:w="2552" w:type="dxa"/>
            <w:vAlign w:val="center"/>
          </w:tcPr>
          <w:p w14:paraId="3C4E66A3" w14:textId="2D3268DB" w:rsidR="00AE634C" w:rsidRPr="00863239" w:rsidRDefault="00AE634C" w:rsidP="001973BF">
            <w:pPr>
              <w:widowControl/>
              <w:jc w:val="center"/>
            </w:pPr>
            <w:r w:rsidRPr="00863239">
              <w:t>DYRX-MFTS-02</w:t>
            </w:r>
          </w:p>
        </w:tc>
      </w:tr>
    </w:tbl>
    <w:p w14:paraId="0023E98D" w14:textId="2D9C512A" w:rsidR="0084206A" w:rsidRPr="00863239" w:rsidRDefault="00EA4228" w:rsidP="00000055">
      <w:pPr>
        <w:pStyle w:val="aff1"/>
        <w:numPr>
          <w:ilvl w:val="0"/>
          <w:numId w:val="6"/>
        </w:numPr>
        <w:spacing w:beforeLines="100" w:before="312"/>
        <w:rPr>
          <w:rFonts w:ascii="Times New Roman" w:hAnsi="Times New Roman"/>
        </w:rPr>
      </w:pPr>
      <w:r w:rsidRPr="00863239">
        <w:rPr>
          <w:rFonts w:ascii="Times New Roman" w:hAnsi="Times New Roman"/>
        </w:rPr>
        <w:t>测试过程与结果</w:t>
      </w:r>
    </w:p>
    <w:p w14:paraId="7CC37BA5" w14:textId="31A6D2CF" w:rsidR="0084206A" w:rsidRPr="00863239" w:rsidRDefault="00F73834">
      <w:pPr>
        <w:widowControl/>
        <w:spacing w:line="360" w:lineRule="auto"/>
        <w:ind w:firstLineChars="200" w:firstLine="480"/>
        <w:rPr>
          <w:sz w:val="24"/>
          <w:szCs w:val="24"/>
        </w:rPr>
      </w:pPr>
      <w:r w:rsidRPr="00863239">
        <w:rPr>
          <w:sz w:val="24"/>
          <w:szCs w:val="24"/>
        </w:rPr>
        <w:t>根据《</w:t>
      </w:r>
      <w:r w:rsidR="0084650F" w:rsidRPr="008C6368">
        <w:rPr>
          <w:rFonts w:hint="eastAsia"/>
          <w:bCs/>
          <w:sz w:val="24"/>
          <w:szCs w:val="24"/>
        </w:rPr>
        <w:t>材料摩擦磨损试验机系统切向刚度计量测试规范</w:t>
      </w:r>
      <w:r w:rsidRPr="00863239">
        <w:rPr>
          <w:sz w:val="24"/>
          <w:szCs w:val="24"/>
        </w:rPr>
        <w:t>》的校准要求，本次实验的项目包括：摩擦磨损试验机</w:t>
      </w:r>
      <w:r w:rsidR="0084650F">
        <w:rPr>
          <w:sz w:val="24"/>
          <w:szCs w:val="24"/>
        </w:rPr>
        <w:t>系统切向刚度</w:t>
      </w:r>
      <w:r w:rsidRPr="00863239">
        <w:rPr>
          <w:sz w:val="24"/>
          <w:szCs w:val="24"/>
        </w:rPr>
        <w:t>值及测量重复性。</w:t>
      </w:r>
    </w:p>
    <w:p w14:paraId="726B5656" w14:textId="69763D1B" w:rsidR="0084206A" w:rsidRPr="00B272B0" w:rsidRDefault="00B272B0" w:rsidP="00B272B0">
      <w:pPr>
        <w:pStyle w:val="2"/>
        <w:spacing w:line="480" w:lineRule="auto"/>
        <w:jc w:val="left"/>
        <w:rPr>
          <w:rFonts w:ascii="仿宋" w:eastAsia="仿宋" w:hAnsi="仿宋"/>
          <w:sz w:val="24"/>
          <w:szCs w:val="24"/>
        </w:rPr>
      </w:pPr>
      <w:r>
        <w:rPr>
          <w:rFonts w:ascii="仿宋" w:eastAsia="仿宋" w:hAnsi="仿宋" w:hint="eastAsia"/>
          <w:sz w:val="24"/>
          <w:szCs w:val="24"/>
        </w:rPr>
        <w:t xml:space="preserve">4.1 </w:t>
      </w:r>
      <w:r w:rsidR="00F73834" w:rsidRPr="00B272B0">
        <w:rPr>
          <w:rFonts w:ascii="仿宋" w:eastAsia="仿宋" w:hAnsi="仿宋"/>
          <w:sz w:val="24"/>
          <w:szCs w:val="24"/>
        </w:rPr>
        <w:t>校准前准备</w:t>
      </w:r>
    </w:p>
    <w:p w14:paraId="0783809E" w14:textId="6D360421" w:rsidR="0084206A" w:rsidRPr="00863239" w:rsidRDefault="00EA4228">
      <w:pPr>
        <w:widowControl/>
        <w:spacing w:line="360" w:lineRule="auto"/>
        <w:ind w:firstLineChars="200" w:firstLine="480"/>
        <w:rPr>
          <w:sz w:val="24"/>
          <w:szCs w:val="24"/>
        </w:rPr>
      </w:pPr>
      <w:r w:rsidRPr="00863239">
        <w:rPr>
          <w:sz w:val="24"/>
          <w:szCs w:val="24"/>
        </w:rPr>
        <w:t>（</w:t>
      </w:r>
      <w:r w:rsidR="00D85F5B">
        <w:rPr>
          <w:rFonts w:hint="eastAsia"/>
          <w:sz w:val="24"/>
          <w:szCs w:val="24"/>
        </w:rPr>
        <w:t>1</w:t>
      </w:r>
      <w:r w:rsidRPr="00863239">
        <w:rPr>
          <w:sz w:val="24"/>
          <w:szCs w:val="24"/>
        </w:rPr>
        <w:t>）</w:t>
      </w:r>
      <w:r w:rsidR="00F73834" w:rsidRPr="00863239">
        <w:rPr>
          <w:sz w:val="24"/>
          <w:szCs w:val="24"/>
        </w:rPr>
        <w:t>放置</w:t>
      </w:r>
      <w:r w:rsidR="00A526EF" w:rsidRPr="00863239">
        <w:rPr>
          <w:sz w:val="24"/>
          <w:szCs w:val="24"/>
        </w:rPr>
        <w:t>校准装置</w:t>
      </w:r>
      <w:r w:rsidR="00F73834" w:rsidRPr="00863239">
        <w:rPr>
          <w:sz w:val="24"/>
          <w:szCs w:val="24"/>
        </w:rPr>
        <w:t>于被测摩擦磨损试验机旁，</w:t>
      </w:r>
      <w:r w:rsidR="00A526EF" w:rsidRPr="00863239">
        <w:rPr>
          <w:sz w:val="24"/>
          <w:szCs w:val="24"/>
        </w:rPr>
        <w:t>同时</w:t>
      </w:r>
      <w:r w:rsidR="00F73834" w:rsidRPr="00863239">
        <w:rPr>
          <w:sz w:val="24"/>
          <w:szCs w:val="24"/>
        </w:rPr>
        <w:t>将</w:t>
      </w:r>
      <w:r w:rsidR="008C1D89" w:rsidRPr="00863239">
        <w:rPr>
          <w:sz w:val="24"/>
          <w:szCs w:val="24"/>
        </w:rPr>
        <w:t>校准装置配套的</w:t>
      </w:r>
      <w:r w:rsidR="00F73834" w:rsidRPr="00863239">
        <w:rPr>
          <w:sz w:val="24"/>
          <w:szCs w:val="24"/>
        </w:rPr>
        <w:t>光谱共焦传感器垂直放置于电机轴线方向</w:t>
      </w:r>
      <w:r w:rsidR="00CD1603" w:rsidRPr="00863239">
        <w:rPr>
          <w:sz w:val="24"/>
          <w:szCs w:val="24"/>
        </w:rPr>
        <w:t>，如图</w:t>
      </w:r>
      <w:r w:rsidR="00CD1603" w:rsidRPr="00863239">
        <w:rPr>
          <w:sz w:val="24"/>
          <w:szCs w:val="24"/>
        </w:rPr>
        <w:t>1</w:t>
      </w:r>
      <w:r w:rsidR="00CD1603" w:rsidRPr="00863239">
        <w:rPr>
          <w:sz w:val="24"/>
          <w:szCs w:val="24"/>
        </w:rPr>
        <w:t>所示</w:t>
      </w:r>
      <w:r w:rsidR="002A7072" w:rsidRPr="00863239">
        <w:rPr>
          <w:sz w:val="24"/>
          <w:szCs w:val="24"/>
        </w:rPr>
        <w:t>；</w:t>
      </w:r>
    </w:p>
    <w:p w14:paraId="668F585B" w14:textId="15321362" w:rsidR="00CD1603" w:rsidRPr="00863239" w:rsidRDefault="00CD1603" w:rsidP="00CD1603">
      <w:pPr>
        <w:widowControl/>
        <w:spacing w:line="360" w:lineRule="auto"/>
        <w:jc w:val="center"/>
        <w:rPr>
          <w:noProof/>
          <w:sz w:val="24"/>
          <w:szCs w:val="24"/>
        </w:rPr>
      </w:pPr>
      <w:r w:rsidRPr="00863239">
        <w:rPr>
          <w:noProof/>
          <w:sz w:val="24"/>
          <w:szCs w:val="24"/>
        </w:rPr>
        <w:lastRenderedPageBreak/>
        <w:drawing>
          <wp:inline distT="0" distB="0" distL="0" distR="0" wp14:anchorId="7006AA6D" wp14:editId="2F39EFA8">
            <wp:extent cx="2913695" cy="1620000"/>
            <wp:effectExtent l="0" t="0" r="1270" b="0"/>
            <wp:docPr id="213962757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5448" r="14456"/>
                    <a:stretch/>
                  </pic:blipFill>
                  <pic:spPr bwMode="auto">
                    <a:xfrm>
                      <a:off x="0" y="0"/>
                      <a:ext cx="2913695" cy="1620000"/>
                    </a:xfrm>
                    <a:prstGeom prst="rect">
                      <a:avLst/>
                    </a:prstGeom>
                    <a:noFill/>
                    <a:ln>
                      <a:noFill/>
                    </a:ln>
                    <a:extLst>
                      <a:ext uri="{53640926-AAD7-44D8-BBD7-CCE9431645EC}">
                        <a14:shadowObscured xmlns:a14="http://schemas.microsoft.com/office/drawing/2010/main"/>
                      </a:ext>
                    </a:extLst>
                  </pic:spPr>
                </pic:pic>
              </a:graphicData>
            </a:graphic>
          </wp:inline>
        </w:drawing>
      </w:r>
      <w:r w:rsidRPr="00863239">
        <w:rPr>
          <w:noProof/>
          <w:sz w:val="24"/>
          <w:szCs w:val="24"/>
        </w:rPr>
        <w:t xml:space="preserve">   </w:t>
      </w:r>
      <w:r w:rsidRPr="00863239">
        <w:rPr>
          <w:noProof/>
          <w:sz w:val="24"/>
          <w:szCs w:val="24"/>
        </w:rPr>
        <w:drawing>
          <wp:inline distT="0" distB="0" distL="0" distR="0" wp14:anchorId="62AAA98C" wp14:editId="2528F489">
            <wp:extent cx="2210145" cy="1620000"/>
            <wp:effectExtent l="0" t="0" r="0" b="0"/>
            <wp:docPr id="175530345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6008" r="35542"/>
                    <a:stretch/>
                  </pic:blipFill>
                  <pic:spPr bwMode="auto">
                    <a:xfrm>
                      <a:off x="0" y="0"/>
                      <a:ext cx="2210145" cy="1620000"/>
                    </a:xfrm>
                    <a:prstGeom prst="rect">
                      <a:avLst/>
                    </a:prstGeom>
                    <a:noFill/>
                    <a:ln>
                      <a:noFill/>
                    </a:ln>
                    <a:extLst>
                      <a:ext uri="{53640926-AAD7-44D8-BBD7-CCE9431645EC}">
                        <a14:shadowObscured xmlns:a14="http://schemas.microsoft.com/office/drawing/2010/main"/>
                      </a:ext>
                    </a:extLst>
                  </pic:spPr>
                </pic:pic>
              </a:graphicData>
            </a:graphic>
          </wp:inline>
        </w:drawing>
      </w:r>
    </w:p>
    <w:p w14:paraId="4E68AECC" w14:textId="563E0A96" w:rsidR="00CD1603" w:rsidRPr="00863239" w:rsidRDefault="00CD1603" w:rsidP="00CD1603">
      <w:pPr>
        <w:widowControl/>
        <w:spacing w:line="360" w:lineRule="auto"/>
        <w:jc w:val="center"/>
      </w:pPr>
      <w:r w:rsidRPr="00863239">
        <w:t>图</w:t>
      </w:r>
      <w:r w:rsidRPr="00863239">
        <w:t xml:space="preserve">1 </w:t>
      </w:r>
      <w:r w:rsidRPr="00863239">
        <w:t>校准装置测试现场图</w:t>
      </w:r>
    </w:p>
    <w:p w14:paraId="5AE9D94E" w14:textId="330E03B9" w:rsidR="0084206A" w:rsidRPr="00863239" w:rsidRDefault="00EA4228">
      <w:pPr>
        <w:widowControl/>
        <w:spacing w:line="360" w:lineRule="auto"/>
        <w:ind w:firstLineChars="200" w:firstLine="480"/>
        <w:rPr>
          <w:sz w:val="24"/>
          <w:szCs w:val="24"/>
        </w:rPr>
      </w:pPr>
      <w:r w:rsidRPr="00863239">
        <w:rPr>
          <w:sz w:val="24"/>
          <w:szCs w:val="24"/>
        </w:rPr>
        <w:t>（</w:t>
      </w:r>
      <w:r w:rsidR="00D85F5B">
        <w:rPr>
          <w:rFonts w:hint="eastAsia"/>
          <w:sz w:val="24"/>
          <w:szCs w:val="24"/>
        </w:rPr>
        <w:t>2</w:t>
      </w:r>
      <w:r w:rsidRPr="00863239">
        <w:rPr>
          <w:sz w:val="24"/>
          <w:szCs w:val="24"/>
        </w:rPr>
        <w:t>）</w:t>
      </w:r>
      <w:r w:rsidR="00F73834" w:rsidRPr="00863239">
        <w:rPr>
          <w:sz w:val="24"/>
          <w:szCs w:val="24"/>
        </w:rPr>
        <w:t>确保摩擦磨损试验机周围无振动、噪音等环境因素的干扰</w:t>
      </w:r>
      <w:r w:rsidR="002A7072" w:rsidRPr="00863239">
        <w:rPr>
          <w:sz w:val="24"/>
          <w:szCs w:val="24"/>
        </w:rPr>
        <w:t>。</w:t>
      </w:r>
    </w:p>
    <w:p w14:paraId="5842701C" w14:textId="543A62A8" w:rsidR="0084206A" w:rsidRPr="00863239" w:rsidRDefault="00B272B0" w:rsidP="00B272B0">
      <w:pPr>
        <w:pStyle w:val="2"/>
        <w:spacing w:line="480" w:lineRule="auto"/>
        <w:jc w:val="left"/>
        <w:rPr>
          <w:sz w:val="24"/>
          <w:szCs w:val="24"/>
        </w:rPr>
      </w:pPr>
      <w:r>
        <w:rPr>
          <w:rFonts w:ascii="仿宋" w:eastAsia="仿宋" w:hAnsi="仿宋" w:hint="eastAsia"/>
          <w:sz w:val="24"/>
          <w:szCs w:val="24"/>
        </w:rPr>
        <w:t>4.2</w:t>
      </w:r>
      <w:r w:rsidR="00686304">
        <w:rPr>
          <w:rFonts w:ascii="仿宋" w:eastAsia="仿宋" w:hAnsi="仿宋" w:hint="eastAsia"/>
          <w:sz w:val="24"/>
          <w:szCs w:val="24"/>
        </w:rPr>
        <w:t xml:space="preserve"> </w:t>
      </w:r>
      <w:r w:rsidR="00F73834" w:rsidRPr="00B272B0">
        <w:rPr>
          <w:rFonts w:ascii="仿宋" w:eastAsia="仿宋" w:hAnsi="仿宋"/>
          <w:sz w:val="24"/>
          <w:szCs w:val="24"/>
        </w:rPr>
        <w:t>试验机</w:t>
      </w:r>
      <w:r w:rsidR="0084650F" w:rsidRPr="00B272B0">
        <w:rPr>
          <w:rFonts w:ascii="仿宋" w:eastAsia="仿宋" w:hAnsi="仿宋"/>
          <w:sz w:val="24"/>
          <w:szCs w:val="24"/>
        </w:rPr>
        <w:t>系统切向刚度</w:t>
      </w:r>
      <w:r>
        <w:rPr>
          <w:rFonts w:ascii="仿宋" w:eastAsia="仿宋" w:hAnsi="仿宋" w:hint="eastAsia"/>
          <w:sz w:val="24"/>
          <w:szCs w:val="24"/>
        </w:rPr>
        <w:t>实测</w:t>
      </w:r>
    </w:p>
    <w:p w14:paraId="54C30917" w14:textId="08F91CC8" w:rsidR="0084206A" w:rsidRPr="00863239" w:rsidRDefault="00F73834" w:rsidP="00365578">
      <w:pPr>
        <w:widowControl/>
        <w:spacing w:line="360" w:lineRule="auto"/>
        <w:ind w:firstLineChars="200" w:firstLine="480"/>
        <w:rPr>
          <w:sz w:val="24"/>
          <w:szCs w:val="24"/>
        </w:rPr>
      </w:pPr>
      <w:r w:rsidRPr="00863239">
        <w:rPr>
          <w:sz w:val="24"/>
          <w:szCs w:val="24"/>
        </w:rPr>
        <w:t>选择同样大小的推力，重复测量</w:t>
      </w:r>
      <w:r w:rsidR="00AA4299" w:rsidRPr="00863239">
        <w:rPr>
          <w:sz w:val="24"/>
          <w:szCs w:val="24"/>
        </w:rPr>
        <w:t>3</w:t>
      </w:r>
      <w:r w:rsidRPr="00863239">
        <w:rPr>
          <w:sz w:val="24"/>
          <w:szCs w:val="24"/>
        </w:rPr>
        <w:t>次，</w:t>
      </w:r>
      <w:r w:rsidR="00555377" w:rsidRPr="00863239">
        <w:rPr>
          <w:sz w:val="24"/>
          <w:szCs w:val="24"/>
        </w:rPr>
        <w:t>结合标准差</w:t>
      </w:r>
      <w:r w:rsidRPr="00863239">
        <w:rPr>
          <w:sz w:val="24"/>
          <w:szCs w:val="24"/>
        </w:rPr>
        <w:t>计算摩擦磨损试验机</w:t>
      </w:r>
      <w:r w:rsidR="0084650F">
        <w:rPr>
          <w:sz w:val="24"/>
          <w:szCs w:val="24"/>
        </w:rPr>
        <w:t>系统切向刚度</w:t>
      </w:r>
      <w:r w:rsidRPr="00863239">
        <w:rPr>
          <w:sz w:val="24"/>
          <w:szCs w:val="24"/>
        </w:rPr>
        <w:t>测量重复性</w:t>
      </w:r>
      <w:r w:rsidR="00EA4228" w:rsidRPr="00863239">
        <w:rPr>
          <w:sz w:val="24"/>
          <w:szCs w:val="24"/>
        </w:rPr>
        <w:t>与不确定度</w:t>
      </w:r>
      <w:r w:rsidR="00555377" w:rsidRPr="00863239">
        <w:rPr>
          <w:sz w:val="24"/>
          <w:szCs w:val="24"/>
        </w:rPr>
        <w:t>。</w:t>
      </w:r>
      <w:r w:rsidR="00EA4228" w:rsidRPr="00863239">
        <w:rPr>
          <w:sz w:val="24"/>
          <w:szCs w:val="24"/>
        </w:rPr>
        <w:t>基于上述测试过程，</w:t>
      </w:r>
      <w:r w:rsidRPr="00863239">
        <w:rPr>
          <w:sz w:val="24"/>
          <w:szCs w:val="24"/>
        </w:rPr>
        <w:t>针对现有的典型切向摩擦磨损试验机进行</w:t>
      </w:r>
      <w:r w:rsidR="00EA4228" w:rsidRPr="00863239">
        <w:rPr>
          <w:sz w:val="24"/>
          <w:szCs w:val="24"/>
        </w:rPr>
        <w:t>了</w:t>
      </w:r>
      <w:r w:rsidR="00365578">
        <w:rPr>
          <w:rFonts w:hint="eastAsia"/>
          <w:sz w:val="24"/>
          <w:szCs w:val="24"/>
        </w:rPr>
        <w:t>刚度计量测试</w:t>
      </w:r>
      <w:r w:rsidRPr="00863239">
        <w:rPr>
          <w:sz w:val="24"/>
          <w:szCs w:val="24"/>
        </w:rPr>
        <w:t>，实验结果数据见表</w:t>
      </w:r>
      <w:r w:rsidRPr="00863239">
        <w:rPr>
          <w:sz w:val="24"/>
          <w:szCs w:val="24"/>
        </w:rPr>
        <w:t>2~</w:t>
      </w:r>
      <w:r w:rsidRPr="00863239">
        <w:rPr>
          <w:sz w:val="24"/>
          <w:szCs w:val="24"/>
        </w:rPr>
        <w:t>表</w:t>
      </w:r>
      <w:r w:rsidR="002E608B" w:rsidRPr="00863239">
        <w:rPr>
          <w:sz w:val="24"/>
          <w:szCs w:val="24"/>
        </w:rPr>
        <w:t>5</w:t>
      </w:r>
      <w:r w:rsidRPr="00863239">
        <w:rPr>
          <w:sz w:val="24"/>
          <w:szCs w:val="24"/>
        </w:rPr>
        <w:t>。</w:t>
      </w:r>
    </w:p>
    <w:p w14:paraId="1F14658F" w14:textId="48BE1392" w:rsidR="0084206A" w:rsidRPr="00A517C8" w:rsidRDefault="00F73834" w:rsidP="002E608B">
      <w:pPr>
        <w:jc w:val="center"/>
      </w:pPr>
      <w:bookmarkStart w:id="5" w:name="_Hlk196834879"/>
      <w:r w:rsidRPr="00A517C8">
        <w:t>表</w:t>
      </w:r>
      <w:r w:rsidR="0015765F" w:rsidRPr="00A517C8">
        <w:t>2</w:t>
      </w:r>
      <w:r w:rsidRPr="00A517C8">
        <w:t xml:space="preserve"> </w:t>
      </w:r>
      <w:r w:rsidRPr="00A517C8">
        <w:t>试验结果</w:t>
      </w:r>
      <w:r w:rsidRPr="00A517C8">
        <w:t>1</w:t>
      </w:r>
    </w:p>
    <w:tbl>
      <w:tblPr>
        <w:tblW w:w="8969" w:type="dxa"/>
        <w:tblInd w:w="98" w:type="dxa"/>
        <w:tblLayout w:type="fixed"/>
        <w:tblLook w:val="04A0" w:firstRow="1" w:lastRow="0" w:firstColumn="1" w:lastColumn="0" w:noHBand="0" w:noVBand="1"/>
      </w:tblPr>
      <w:tblGrid>
        <w:gridCol w:w="3441"/>
        <w:gridCol w:w="1559"/>
        <w:gridCol w:w="1843"/>
        <w:gridCol w:w="2126"/>
      </w:tblGrid>
      <w:tr w:rsidR="00904D8B" w:rsidRPr="00863239" w14:paraId="10CD64F1" w14:textId="51AB1F18" w:rsidTr="00722E8D">
        <w:trPr>
          <w:trHeight w:val="280"/>
        </w:trPr>
        <w:tc>
          <w:tcPr>
            <w:tcW w:w="344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88EB73" w14:textId="77777777" w:rsidR="00904D8B" w:rsidRPr="00863239" w:rsidRDefault="00904D8B">
            <w:pPr>
              <w:widowControl/>
              <w:textAlignment w:val="center"/>
            </w:pPr>
            <w:r w:rsidRPr="00863239">
              <w:rPr>
                <w:rStyle w:val="font01"/>
                <w:rFonts w:ascii="Times New Roman" w:hAnsi="Times New Roman" w:cs="Times New Roman" w:hint="default"/>
                <w:b/>
                <w:bCs/>
                <w:color w:val="auto"/>
                <w:sz w:val="21"/>
                <w:szCs w:val="21"/>
                <w:lang w:bidi="ar"/>
              </w:rPr>
              <w:t>被校准仪器信息</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tcPr>
          <w:p w14:paraId="2CD4C0F3" w14:textId="3F01B223" w:rsidR="00904D8B" w:rsidRPr="00863239" w:rsidRDefault="00904D8B">
            <w:pPr>
              <w:jc w:val="center"/>
            </w:pPr>
            <w:r w:rsidRPr="00863239">
              <w:t>SWJTU-Tri-MFTS-001</w:t>
            </w:r>
          </w:p>
        </w:tc>
      </w:tr>
      <w:tr w:rsidR="00904D8B" w:rsidRPr="00863239" w14:paraId="7B101AAA" w14:textId="78FAECF6" w:rsidTr="00722E8D">
        <w:trPr>
          <w:trHeight w:val="280"/>
        </w:trPr>
        <w:tc>
          <w:tcPr>
            <w:tcW w:w="344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A62374" w14:textId="77777777" w:rsidR="00904D8B" w:rsidRPr="00863239" w:rsidRDefault="00904D8B">
            <w:pPr>
              <w:widowControl/>
              <w:textAlignment w:val="center"/>
            </w:pPr>
            <w:r w:rsidRPr="00863239">
              <w:rPr>
                <w:rStyle w:val="font01"/>
                <w:rFonts w:ascii="Times New Roman" w:hAnsi="Times New Roman" w:cs="Times New Roman" w:hint="default"/>
                <w:b/>
                <w:bCs/>
                <w:color w:val="auto"/>
                <w:sz w:val="21"/>
                <w:szCs w:val="21"/>
                <w:lang w:bidi="ar"/>
              </w:rPr>
              <w:t>环境条件</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618C88" w14:textId="48AB8654" w:rsidR="00904D8B" w:rsidRPr="00863239" w:rsidRDefault="00904D8B">
            <w:pPr>
              <w:jc w:val="center"/>
            </w:pPr>
            <w:r w:rsidRPr="00863239">
              <w:t>温度：</w:t>
            </w:r>
            <w:r w:rsidRPr="00863239">
              <w:t>RT</w:t>
            </w:r>
            <w:r w:rsidRPr="00863239">
              <w:t>、湿度：</w:t>
            </w:r>
            <w:r w:rsidRPr="00863239">
              <w:t>60%RH</w:t>
            </w:r>
          </w:p>
        </w:tc>
      </w:tr>
      <w:tr w:rsidR="00904D8B" w:rsidRPr="00863239" w14:paraId="140CAFBE" w14:textId="32591E4A" w:rsidTr="00DD4B6A">
        <w:trPr>
          <w:trHeight w:val="280"/>
        </w:trPr>
        <w:tc>
          <w:tcPr>
            <w:tcW w:w="8969" w:type="dxa"/>
            <w:gridSpan w:val="4"/>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EBD167" w14:textId="273DEEF5" w:rsidR="00904D8B" w:rsidRPr="00863239" w:rsidRDefault="00D451F1">
            <w:pPr>
              <w:widowControl/>
              <w:jc w:val="center"/>
              <w:textAlignment w:val="center"/>
              <w:rPr>
                <w:rStyle w:val="font01"/>
                <w:rFonts w:ascii="Times New Roman" w:hAnsi="Times New Roman" w:cs="Times New Roman" w:hint="default"/>
                <w:color w:val="auto"/>
                <w:sz w:val="21"/>
                <w:szCs w:val="21"/>
                <w:lang w:bidi="ar"/>
              </w:rPr>
            </w:pPr>
            <w:r w:rsidRPr="00863239">
              <w:rPr>
                <w:rStyle w:val="font01"/>
                <w:rFonts w:ascii="Times New Roman" w:hAnsi="Times New Roman" w:cs="Times New Roman" w:hint="default"/>
                <w:color w:val="auto"/>
                <w:sz w:val="21"/>
                <w:szCs w:val="21"/>
                <w:lang w:bidi="ar"/>
              </w:rPr>
              <w:t>摩擦磨损试验机</w:t>
            </w:r>
            <w:r w:rsidR="0084650F">
              <w:rPr>
                <w:rStyle w:val="font01"/>
                <w:rFonts w:ascii="Times New Roman" w:hAnsi="Times New Roman" w:cs="Times New Roman" w:hint="default"/>
                <w:color w:val="auto"/>
                <w:sz w:val="21"/>
                <w:szCs w:val="21"/>
                <w:lang w:bidi="ar"/>
              </w:rPr>
              <w:t>系统切向刚度</w:t>
            </w:r>
            <w:r w:rsidRPr="00863239">
              <w:rPr>
                <w:rStyle w:val="font01"/>
                <w:rFonts w:ascii="Times New Roman" w:hAnsi="Times New Roman" w:cs="Times New Roman" w:hint="default"/>
                <w:color w:val="auto"/>
                <w:sz w:val="21"/>
                <w:szCs w:val="21"/>
                <w:lang w:bidi="ar"/>
              </w:rPr>
              <w:t>测量</w:t>
            </w:r>
          </w:p>
        </w:tc>
      </w:tr>
      <w:tr w:rsidR="004C0A5E" w:rsidRPr="00863239" w14:paraId="2A96FBB1" w14:textId="34CD3210" w:rsidTr="00722E8D">
        <w:trPr>
          <w:trHeight w:val="280"/>
        </w:trPr>
        <w:tc>
          <w:tcPr>
            <w:tcW w:w="344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BEC352" w14:textId="77777777" w:rsidR="004C0A5E" w:rsidRPr="00863239" w:rsidRDefault="004C0A5E">
            <w:pPr>
              <w:widowControl/>
              <w:textAlignment w:val="center"/>
            </w:pPr>
            <w:r w:rsidRPr="00863239">
              <w:rPr>
                <w:b/>
                <w:bCs/>
                <w:kern w:val="0"/>
                <w:lang w:bidi="ar"/>
              </w:rPr>
              <w:t>第一组</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36F371" w14:textId="18C2D5F1" w:rsidR="004C0A5E" w:rsidRPr="00863239" w:rsidRDefault="004C0A5E" w:rsidP="00DD4B6A">
            <w:pPr>
              <w:widowControl/>
              <w:jc w:val="center"/>
              <w:textAlignment w:val="center"/>
            </w:pPr>
            <w:r w:rsidRPr="00863239">
              <w:rPr>
                <w:kern w:val="0"/>
                <w:lang w:bidi="ar"/>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260E04" w14:textId="5A255859" w:rsidR="004C0A5E" w:rsidRPr="00863239" w:rsidRDefault="004C0A5E" w:rsidP="00DD4B6A">
            <w:pPr>
              <w:widowControl/>
              <w:jc w:val="center"/>
              <w:textAlignment w:val="center"/>
            </w:pPr>
            <w:r w:rsidRPr="00863239">
              <w:rPr>
                <w:kern w:val="0"/>
                <w:lang w:bidi="ar"/>
              </w:rPr>
              <w:t>2</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065AE4" w14:textId="1E73C3A5" w:rsidR="004C0A5E" w:rsidRPr="00863239" w:rsidRDefault="004C0A5E" w:rsidP="00DD4B6A">
            <w:pPr>
              <w:widowControl/>
              <w:jc w:val="center"/>
              <w:textAlignment w:val="center"/>
              <w:rPr>
                <w:rStyle w:val="font01"/>
                <w:rFonts w:ascii="Times New Roman" w:hAnsi="Times New Roman" w:cs="Times New Roman" w:hint="default"/>
                <w:color w:val="auto"/>
                <w:sz w:val="21"/>
                <w:szCs w:val="21"/>
                <w:lang w:bidi="ar"/>
              </w:rPr>
            </w:pPr>
            <w:r w:rsidRPr="00863239">
              <w:rPr>
                <w:kern w:val="0"/>
                <w:lang w:bidi="ar"/>
              </w:rPr>
              <w:t>3</w:t>
            </w:r>
          </w:p>
        </w:tc>
      </w:tr>
      <w:tr w:rsidR="004C0A5E" w:rsidRPr="00863239" w14:paraId="152A266D" w14:textId="71D9B6D0" w:rsidTr="00722E8D">
        <w:trPr>
          <w:trHeight w:val="280"/>
        </w:trPr>
        <w:tc>
          <w:tcPr>
            <w:tcW w:w="344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42724A" w14:textId="4751F9E2" w:rsidR="004C0A5E" w:rsidRPr="00863239" w:rsidRDefault="004C0A5E" w:rsidP="00B77C66">
            <w:pPr>
              <w:widowControl/>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光谱共焦传感器测量平均值</w:t>
            </w:r>
            <w:r w:rsidRPr="00863239">
              <w:rPr>
                <w:rStyle w:val="font01"/>
                <w:rFonts w:ascii="Times New Roman" w:hAnsi="Times New Roman" w:cs="Times New Roman" w:hint="default"/>
                <w:b/>
                <w:bCs/>
                <w:color w:val="auto"/>
                <w:sz w:val="21"/>
                <w:szCs w:val="21"/>
                <w:lang w:bidi="ar"/>
              </w:rPr>
              <w:t>/</w:t>
            </w:r>
            <w:r w:rsidR="00722E8D">
              <w:rPr>
                <w:rStyle w:val="font01"/>
                <w:rFonts w:ascii="Times New Roman" w:hAnsi="Times New Roman" w:cs="Times New Roman" w:hint="default"/>
                <w:b/>
                <w:bCs/>
                <w:color w:val="auto"/>
                <w:sz w:val="21"/>
                <w:szCs w:val="21"/>
                <w:lang w:bidi="ar"/>
              </w:rPr>
              <w:t>10</w:t>
            </w:r>
            <w:r w:rsidR="00722E8D" w:rsidRPr="00722E8D">
              <w:rPr>
                <w:rStyle w:val="font01"/>
                <w:rFonts w:ascii="Times New Roman" w:hAnsi="Times New Roman" w:cs="Times New Roman" w:hint="default"/>
                <w:b/>
                <w:bCs/>
                <w:color w:val="auto"/>
                <w:sz w:val="21"/>
                <w:szCs w:val="21"/>
                <w:vertAlign w:val="superscript"/>
                <w:lang w:bidi="ar"/>
              </w:rPr>
              <w:t>-6</w:t>
            </w:r>
            <w:r w:rsidR="00722E8D" w:rsidRPr="00863239">
              <w:rPr>
                <w:rStyle w:val="font01"/>
                <w:rFonts w:ascii="Times New Roman" w:hAnsi="Times New Roman" w:cs="Times New Roman" w:hint="default"/>
                <w:b/>
                <w:bCs/>
                <w:color w:val="auto"/>
                <w:sz w:val="21"/>
                <w:szCs w:val="21"/>
                <w:lang w:bidi="ar"/>
              </w:rPr>
              <w:t>m</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38692E" w14:textId="3A0B781F" w:rsidR="004C0A5E" w:rsidRPr="00863239" w:rsidRDefault="004C0A5E" w:rsidP="00B77C66">
            <w:pPr>
              <w:jc w:val="center"/>
            </w:pPr>
            <w:r w:rsidRPr="00863239">
              <w:t>10.24</w:t>
            </w:r>
          </w:p>
        </w:tc>
        <w:tc>
          <w:tcPr>
            <w:tcW w:w="18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280BDC" w14:textId="6ECCFBE0" w:rsidR="004C0A5E" w:rsidRPr="00863239" w:rsidRDefault="004C0A5E" w:rsidP="00B77C66">
            <w:pPr>
              <w:jc w:val="center"/>
            </w:pPr>
            <w:r w:rsidRPr="00863239">
              <w:t>10.91</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474F89" w14:textId="355DE954" w:rsidR="004C0A5E" w:rsidRPr="00863239" w:rsidRDefault="004C0A5E" w:rsidP="00B77C66">
            <w:pPr>
              <w:jc w:val="center"/>
            </w:pPr>
            <w:r w:rsidRPr="00863239">
              <w:t>10.74</w:t>
            </w:r>
          </w:p>
        </w:tc>
      </w:tr>
      <w:tr w:rsidR="004C0A5E" w:rsidRPr="00863239" w14:paraId="43A90C1E" w14:textId="72C30BEA" w:rsidTr="00722E8D">
        <w:trPr>
          <w:trHeight w:val="280"/>
        </w:trPr>
        <w:tc>
          <w:tcPr>
            <w:tcW w:w="344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10EDC8" w14:textId="5A994FF0" w:rsidR="004C0A5E" w:rsidRPr="00863239" w:rsidRDefault="004C0A5E" w:rsidP="00B77C66">
            <w:pPr>
              <w:widowControl/>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推力平均值</w:t>
            </w:r>
            <w:r w:rsidRPr="00863239">
              <w:rPr>
                <w:rStyle w:val="font01"/>
                <w:rFonts w:ascii="Times New Roman" w:hAnsi="Times New Roman" w:cs="Times New Roman" w:hint="default"/>
                <w:b/>
                <w:bCs/>
                <w:color w:val="auto"/>
                <w:sz w:val="21"/>
                <w:szCs w:val="21"/>
                <w:lang w:bidi="ar"/>
              </w:rPr>
              <w:t>/N</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843469" w14:textId="650C0258" w:rsidR="004C0A5E" w:rsidRPr="00863239" w:rsidRDefault="004C0A5E" w:rsidP="00B77C66">
            <w:pPr>
              <w:jc w:val="center"/>
            </w:pPr>
            <w:r w:rsidRPr="00863239">
              <w:t>18.52</w:t>
            </w:r>
          </w:p>
        </w:tc>
        <w:tc>
          <w:tcPr>
            <w:tcW w:w="18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DB7305" w14:textId="48E7C1B3" w:rsidR="004C0A5E" w:rsidRPr="00863239" w:rsidRDefault="004C0A5E" w:rsidP="00B77C66">
            <w:pPr>
              <w:jc w:val="center"/>
            </w:pPr>
            <w:r w:rsidRPr="00863239">
              <w:t>19.56</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D0559" w14:textId="12F753FE" w:rsidR="004C0A5E" w:rsidRPr="00863239" w:rsidRDefault="004C0A5E" w:rsidP="00B77C66">
            <w:pPr>
              <w:jc w:val="center"/>
            </w:pPr>
            <w:r w:rsidRPr="00863239">
              <w:t>19.21</w:t>
            </w:r>
          </w:p>
        </w:tc>
      </w:tr>
      <w:tr w:rsidR="00C1757F" w:rsidRPr="00863239" w14:paraId="1CE4213B" w14:textId="6BB2EC30" w:rsidTr="00722E8D">
        <w:trPr>
          <w:trHeight w:val="280"/>
        </w:trPr>
        <w:tc>
          <w:tcPr>
            <w:tcW w:w="344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42A501" w14:textId="7F8C8FA1" w:rsidR="00C1757F" w:rsidRPr="00863239" w:rsidRDefault="00C1757F" w:rsidP="00C1757F">
            <w:pPr>
              <w:widowControl/>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刚度平均</w:t>
            </w:r>
            <w:r w:rsidRPr="00722E8D">
              <w:rPr>
                <w:rStyle w:val="font01"/>
                <w:rFonts w:ascii="Times New Roman" w:hAnsi="Times New Roman" w:cs="Times New Roman" w:hint="default"/>
                <w:b/>
                <w:bCs/>
                <w:color w:val="auto"/>
                <w:sz w:val="21"/>
                <w:szCs w:val="21"/>
                <w:lang w:bidi="ar"/>
              </w:rPr>
              <w:t>值</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1BEADE" w14:textId="0969F7F1" w:rsidR="00C1757F" w:rsidRPr="00863239" w:rsidRDefault="00C1757F" w:rsidP="00C1757F">
            <w:pPr>
              <w:jc w:val="center"/>
            </w:pPr>
            <w:r w:rsidRPr="00863239">
              <w:t>1.</w:t>
            </w:r>
            <w:r w:rsidR="007875E4" w:rsidRPr="00863239">
              <w:t>80</w:t>
            </w:r>
          </w:p>
        </w:tc>
      </w:tr>
      <w:tr w:rsidR="00C1757F" w:rsidRPr="00863239" w14:paraId="4E2ECE66" w14:textId="3BAD6908" w:rsidTr="00722E8D">
        <w:trPr>
          <w:trHeight w:val="280"/>
        </w:trPr>
        <w:tc>
          <w:tcPr>
            <w:tcW w:w="344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9DBAC8" w14:textId="6DEAFFDD" w:rsidR="00C1757F" w:rsidRPr="00863239" w:rsidRDefault="00C1757F" w:rsidP="00C1757F">
            <w:pPr>
              <w:widowControl/>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不确定度</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A33D5D" w14:textId="0C0C0812" w:rsidR="00C1757F" w:rsidRPr="00863239" w:rsidRDefault="00D85F5B" w:rsidP="007875E4">
            <w:pPr>
              <w:widowControl/>
              <w:jc w:val="center"/>
              <w:rPr>
                <w:color w:val="000000"/>
                <w:kern w:val="0"/>
                <w:sz w:val="22"/>
                <w:szCs w:val="22"/>
              </w:rPr>
            </w:pPr>
            <w:r>
              <w:rPr>
                <w:rFonts w:hint="eastAsia"/>
                <w:color w:val="000000"/>
                <w:sz w:val="22"/>
                <w:szCs w:val="22"/>
              </w:rPr>
              <w:t>0.0</w:t>
            </w:r>
            <w:r w:rsidR="00CE3BDB">
              <w:rPr>
                <w:rFonts w:hint="eastAsia"/>
                <w:color w:val="000000"/>
                <w:sz w:val="22"/>
                <w:szCs w:val="22"/>
              </w:rPr>
              <w:t>5</w:t>
            </w:r>
          </w:p>
        </w:tc>
      </w:tr>
      <w:tr w:rsidR="00C1757F" w:rsidRPr="00863239" w14:paraId="268C72FC" w14:textId="77777777" w:rsidTr="00DD4B6A">
        <w:trPr>
          <w:trHeight w:val="280"/>
        </w:trPr>
        <w:tc>
          <w:tcPr>
            <w:tcW w:w="8969" w:type="dxa"/>
            <w:gridSpan w:val="4"/>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E7BEB9" w14:textId="77777777" w:rsidR="00C1757F" w:rsidRPr="00863239" w:rsidRDefault="00C1757F" w:rsidP="00C1757F">
            <w:pPr>
              <w:jc w:val="center"/>
            </w:pPr>
          </w:p>
        </w:tc>
      </w:tr>
      <w:tr w:rsidR="00C1757F" w:rsidRPr="00863239" w14:paraId="2C508FF1" w14:textId="69DBFBC2" w:rsidTr="00722E8D">
        <w:trPr>
          <w:trHeight w:val="280"/>
        </w:trPr>
        <w:tc>
          <w:tcPr>
            <w:tcW w:w="344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A8CAD4" w14:textId="77777777" w:rsidR="00C1757F" w:rsidRPr="00863239" w:rsidRDefault="00C1757F" w:rsidP="00C1757F">
            <w:pPr>
              <w:widowControl/>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第二组</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3B76E8" w14:textId="05964E94" w:rsidR="00C1757F" w:rsidRPr="00863239" w:rsidRDefault="00C1757F" w:rsidP="00C1757F">
            <w:pPr>
              <w:widowControl/>
              <w:jc w:val="center"/>
              <w:textAlignment w:val="center"/>
            </w:pPr>
            <w:r w:rsidRPr="00863239">
              <w:rPr>
                <w:kern w:val="0"/>
                <w:lang w:bidi="ar"/>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4D8AF5" w14:textId="725136F0" w:rsidR="00C1757F" w:rsidRPr="00863239" w:rsidRDefault="00C1757F" w:rsidP="00C1757F">
            <w:pPr>
              <w:widowControl/>
              <w:jc w:val="center"/>
              <w:textAlignment w:val="center"/>
            </w:pPr>
            <w:r w:rsidRPr="00863239">
              <w:rPr>
                <w:kern w:val="0"/>
                <w:lang w:bidi="ar"/>
              </w:rPr>
              <w:t>2</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562AD4" w14:textId="0FF0A843" w:rsidR="00C1757F" w:rsidRPr="00863239" w:rsidRDefault="00C1757F" w:rsidP="00C1757F">
            <w:pPr>
              <w:widowControl/>
              <w:jc w:val="center"/>
              <w:textAlignment w:val="center"/>
              <w:rPr>
                <w:rStyle w:val="font01"/>
                <w:rFonts w:ascii="Times New Roman" w:hAnsi="Times New Roman" w:cs="Times New Roman" w:hint="default"/>
                <w:color w:val="auto"/>
                <w:sz w:val="21"/>
                <w:szCs w:val="21"/>
                <w:lang w:bidi="ar"/>
              </w:rPr>
            </w:pPr>
            <w:r w:rsidRPr="00863239">
              <w:rPr>
                <w:kern w:val="0"/>
                <w:lang w:bidi="ar"/>
              </w:rPr>
              <w:t>3</w:t>
            </w:r>
          </w:p>
        </w:tc>
      </w:tr>
      <w:tr w:rsidR="00C1757F" w:rsidRPr="00863239" w14:paraId="16528C96" w14:textId="7FB5C953" w:rsidTr="00722E8D">
        <w:trPr>
          <w:trHeight w:val="280"/>
        </w:trPr>
        <w:tc>
          <w:tcPr>
            <w:tcW w:w="344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AECB13" w14:textId="7FB3A182" w:rsidR="00C1757F" w:rsidRPr="00863239" w:rsidRDefault="00C1757F" w:rsidP="00C1757F">
            <w:pPr>
              <w:widowControl/>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光谱共焦传感器测量平均值</w:t>
            </w:r>
            <w:r w:rsidRPr="00863239">
              <w:rPr>
                <w:rStyle w:val="font01"/>
                <w:rFonts w:ascii="Times New Roman" w:hAnsi="Times New Roman" w:cs="Times New Roman" w:hint="default"/>
                <w:b/>
                <w:bCs/>
                <w:color w:val="auto"/>
                <w:sz w:val="21"/>
                <w:szCs w:val="21"/>
                <w:lang w:bidi="ar"/>
              </w:rPr>
              <w:t>/</w:t>
            </w:r>
            <w:r w:rsidR="00722E8D">
              <w:rPr>
                <w:rStyle w:val="font01"/>
                <w:rFonts w:ascii="Times New Roman" w:hAnsi="Times New Roman" w:cs="Times New Roman" w:hint="default"/>
                <w:b/>
                <w:bCs/>
                <w:color w:val="auto"/>
                <w:sz w:val="21"/>
                <w:szCs w:val="21"/>
                <w:lang w:bidi="ar"/>
              </w:rPr>
              <w:t>10</w:t>
            </w:r>
            <w:r w:rsidR="00722E8D" w:rsidRPr="00722E8D">
              <w:rPr>
                <w:rStyle w:val="font01"/>
                <w:rFonts w:ascii="Times New Roman" w:hAnsi="Times New Roman" w:cs="Times New Roman" w:hint="default"/>
                <w:b/>
                <w:bCs/>
                <w:color w:val="auto"/>
                <w:sz w:val="21"/>
                <w:szCs w:val="21"/>
                <w:vertAlign w:val="superscript"/>
                <w:lang w:bidi="ar"/>
              </w:rPr>
              <w:t>-6</w:t>
            </w:r>
            <w:r w:rsidR="00722E8D" w:rsidRPr="00863239">
              <w:rPr>
                <w:rStyle w:val="font01"/>
                <w:rFonts w:ascii="Times New Roman" w:hAnsi="Times New Roman" w:cs="Times New Roman" w:hint="default"/>
                <w:b/>
                <w:bCs/>
                <w:color w:val="auto"/>
                <w:sz w:val="21"/>
                <w:szCs w:val="21"/>
                <w:lang w:bidi="ar"/>
              </w:rPr>
              <w:t>m</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F7F73C" w14:textId="78514994" w:rsidR="00C1757F" w:rsidRPr="00863239" w:rsidRDefault="00C1757F" w:rsidP="00C1757F">
            <w:pPr>
              <w:jc w:val="center"/>
            </w:pPr>
            <w:r w:rsidRPr="00863239">
              <w:t>21.10</w:t>
            </w:r>
          </w:p>
        </w:tc>
        <w:tc>
          <w:tcPr>
            <w:tcW w:w="18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D46C6D" w14:textId="5C7283F0" w:rsidR="00C1757F" w:rsidRPr="00863239" w:rsidRDefault="00C1757F" w:rsidP="00C1757F">
            <w:pPr>
              <w:jc w:val="center"/>
            </w:pPr>
            <w:r w:rsidRPr="00863239">
              <w:t>21.82</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F96BD6" w14:textId="52F00166" w:rsidR="00C1757F" w:rsidRPr="00863239" w:rsidRDefault="00C1757F" w:rsidP="00C1757F">
            <w:pPr>
              <w:jc w:val="center"/>
            </w:pPr>
            <w:r w:rsidRPr="00863239">
              <w:t>21.91</w:t>
            </w:r>
          </w:p>
        </w:tc>
      </w:tr>
      <w:tr w:rsidR="00C1757F" w:rsidRPr="00863239" w14:paraId="196F94AB" w14:textId="2AAAE628" w:rsidTr="00722E8D">
        <w:trPr>
          <w:trHeight w:val="280"/>
        </w:trPr>
        <w:tc>
          <w:tcPr>
            <w:tcW w:w="344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E81F9F" w14:textId="7F71DB97" w:rsidR="00C1757F" w:rsidRPr="00863239" w:rsidRDefault="00C1757F" w:rsidP="00C1757F">
            <w:pPr>
              <w:widowControl/>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推力平均值</w:t>
            </w:r>
            <w:r w:rsidRPr="00863239">
              <w:rPr>
                <w:rStyle w:val="font01"/>
                <w:rFonts w:ascii="Times New Roman" w:hAnsi="Times New Roman" w:cs="Times New Roman" w:hint="default"/>
                <w:b/>
                <w:bCs/>
                <w:color w:val="auto"/>
                <w:sz w:val="21"/>
                <w:szCs w:val="21"/>
                <w:lang w:bidi="ar"/>
              </w:rPr>
              <w:t>/N</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847438" w14:textId="702C8E05" w:rsidR="00C1757F" w:rsidRPr="00863239" w:rsidRDefault="00C1757F" w:rsidP="00C1757F">
            <w:pPr>
              <w:jc w:val="center"/>
            </w:pPr>
            <w:r w:rsidRPr="00863239">
              <w:t>41.20</w:t>
            </w:r>
          </w:p>
        </w:tc>
        <w:tc>
          <w:tcPr>
            <w:tcW w:w="18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6B5DD7" w14:textId="1BDC5EC6" w:rsidR="00C1757F" w:rsidRPr="00863239" w:rsidRDefault="00C1757F" w:rsidP="00C1757F">
            <w:pPr>
              <w:jc w:val="center"/>
            </w:pPr>
            <w:r w:rsidRPr="00863239">
              <w:t>42.21</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94C5848" w14:textId="1AEEB705" w:rsidR="00C1757F" w:rsidRPr="00863239" w:rsidRDefault="00C1757F" w:rsidP="00C1757F">
            <w:pPr>
              <w:jc w:val="center"/>
            </w:pPr>
            <w:r w:rsidRPr="00863239">
              <w:t>42.51</w:t>
            </w:r>
          </w:p>
        </w:tc>
      </w:tr>
      <w:tr w:rsidR="00C1757F" w:rsidRPr="00863239" w14:paraId="6AFE8EB8" w14:textId="00E3B480" w:rsidTr="00722E8D">
        <w:trPr>
          <w:trHeight w:val="280"/>
        </w:trPr>
        <w:tc>
          <w:tcPr>
            <w:tcW w:w="344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A735F1" w14:textId="4A51229A" w:rsidR="00C1757F" w:rsidRPr="00863239" w:rsidRDefault="00C1757F" w:rsidP="00C1757F">
            <w:pPr>
              <w:widowControl/>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刚度平均值</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3A904D2B" w14:textId="21C86C74" w:rsidR="00C1757F" w:rsidRPr="00863239" w:rsidRDefault="00277711" w:rsidP="00C1757F">
            <w:pPr>
              <w:jc w:val="center"/>
            </w:pPr>
            <w:r w:rsidRPr="00863239">
              <w:t>1.9</w:t>
            </w:r>
            <w:r w:rsidR="007875E4" w:rsidRPr="00863239">
              <w:t>4</w:t>
            </w:r>
          </w:p>
        </w:tc>
      </w:tr>
      <w:tr w:rsidR="00C1757F" w:rsidRPr="00863239" w14:paraId="69C4CEE3" w14:textId="31315B7E" w:rsidTr="00722E8D">
        <w:trPr>
          <w:trHeight w:val="280"/>
        </w:trPr>
        <w:tc>
          <w:tcPr>
            <w:tcW w:w="344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A9167E" w14:textId="5DACC617" w:rsidR="00C1757F" w:rsidRPr="00863239" w:rsidRDefault="00C1757F" w:rsidP="00C1757F">
            <w:pPr>
              <w:widowControl/>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不确定度</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8FC3F1" w14:textId="0AFDE048" w:rsidR="00C1757F" w:rsidRPr="00863239" w:rsidRDefault="00D85F5B" w:rsidP="00C1757F">
            <w:pPr>
              <w:jc w:val="center"/>
            </w:pPr>
            <w:r>
              <w:rPr>
                <w:rFonts w:hint="eastAsia"/>
              </w:rPr>
              <w:t>0.0</w:t>
            </w:r>
            <w:r w:rsidR="00CE3BDB">
              <w:rPr>
                <w:rFonts w:hint="eastAsia"/>
              </w:rPr>
              <w:t>2</w:t>
            </w:r>
          </w:p>
        </w:tc>
      </w:tr>
      <w:tr w:rsidR="00C1757F" w:rsidRPr="00863239" w14:paraId="5ED8B7E8" w14:textId="1F5CE638" w:rsidTr="00DD4B6A">
        <w:trPr>
          <w:trHeight w:val="280"/>
        </w:trPr>
        <w:tc>
          <w:tcPr>
            <w:tcW w:w="8969" w:type="dxa"/>
            <w:gridSpan w:val="4"/>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F8BAE0" w14:textId="77777777" w:rsidR="00C1757F" w:rsidRPr="00863239" w:rsidRDefault="00C1757F" w:rsidP="00C1757F">
            <w:pPr>
              <w:jc w:val="center"/>
            </w:pPr>
          </w:p>
        </w:tc>
      </w:tr>
      <w:tr w:rsidR="00C1757F" w:rsidRPr="00863239" w14:paraId="4D54121A" w14:textId="6625F69E" w:rsidTr="00722E8D">
        <w:trPr>
          <w:trHeight w:val="280"/>
        </w:trPr>
        <w:tc>
          <w:tcPr>
            <w:tcW w:w="344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142782" w14:textId="77777777" w:rsidR="00C1757F" w:rsidRPr="00863239" w:rsidRDefault="00C1757F" w:rsidP="00C1757F">
            <w:pPr>
              <w:widowControl/>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第三组</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FB1823" w14:textId="30B597B7" w:rsidR="00C1757F" w:rsidRPr="00863239" w:rsidRDefault="00C1757F" w:rsidP="00C1757F">
            <w:pPr>
              <w:widowControl/>
              <w:jc w:val="center"/>
              <w:textAlignment w:val="center"/>
            </w:pPr>
            <w:r w:rsidRPr="00863239">
              <w:rPr>
                <w:kern w:val="0"/>
                <w:lang w:bidi="ar"/>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D9D0DC" w14:textId="577AE983" w:rsidR="00C1757F" w:rsidRPr="00863239" w:rsidRDefault="00C1757F" w:rsidP="00C1757F">
            <w:pPr>
              <w:widowControl/>
              <w:jc w:val="center"/>
              <w:textAlignment w:val="center"/>
            </w:pPr>
            <w:r w:rsidRPr="00863239">
              <w:rPr>
                <w:kern w:val="0"/>
                <w:lang w:bidi="ar"/>
              </w:rPr>
              <w:t>2</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730408" w14:textId="215D3616" w:rsidR="00C1757F" w:rsidRPr="00863239" w:rsidRDefault="00C1757F" w:rsidP="00C1757F">
            <w:pPr>
              <w:widowControl/>
              <w:jc w:val="center"/>
              <w:textAlignment w:val="center"/>
              <w:rPr>
                <w:rStyle w:val="font01"/>
                <w:rFonts w:ascii="Times New Roman" w:hAnsi="Times New Roman" w:cs="Times New Roman" w:hint="default"/>
                <w:color w:val="auto"/>
                <w:sz w:val="21"/>
                <w:szCs w:val="21"/>
                <w:lang w:bidi="ar"/>
              </w:rPr>
            </w:pPr>
            <w:r w:rsidRPr="00863239">
              <w:rPr>
                <w:kern w:val="0"/>
                <w:lang w:bidi="ar"/>
              </w:rPr>
              <w:t>3</w:t>
            </w:r>
          </w:p>
        </w:tc>
      </w:tr>
      <w:tr w:rsidR="00C1757F" w:rsidRPr="00863239" w14:paraId="370DACD5" w14:textId="2C6E91AE" w:rsidTr="00722E8D">
        <w:trPr>
          <w:trHeight w:val="280"/>
        </w:trPr>
        <w:tc>
          <w:tcPr>
            <w:tcW w:w="344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475C18" w14:textId="59222F5C" w:rsidR="00C1757F" w:rsidRPr="00863239" w:rsidRDefault="00C1757F" w:rsidP="00C1757F">
            <w:pPr>
              <w:widowControl/>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光谱共焦传感器测量平均值</w:t>
            </w:r>
            <w:r w:rsidRPr="00863239">
              <w:rPr>
                <w:rStyle w:val="font01"/>
                <w:rFonts w:ascii="Times New Roman" w:hAnsi="Times New Roman" w:cs="Times New Roman" w:hint="default"/>
                <w:b/>
                <w:bCs/>
                <w:color w:val="auto"/>
                <w:sz w:val="21"/>
                <w:szCs w:val="21"/>
                <w:lang w:bidi="ar"/>
              </w:rPr>
              <w:t>/</w:t>
            </w:r>
            <w:r w:rsidR="00722E8D">
              <w:rPr>
                <w:rStyle w:val="font01"/>
                <w:rFonts w:ascii="Times New Roman" w:hAnsi="Times New Roman" w:cs="Times New Roman" w:hint="default"/>
                <w:b/>
                <w:bCs/>
                <w:color w:val="auto"/>
                <w:sz w:val="21"/>
                <w:szCs w:val="21"/>
                <w:lang w:bidi="ar"/>
              </w:rPr>
              <w:t>10</w:t>
            </w:r>
            <w:r w:rsidR="00722E8D" w:rsidRPr="00722E8D">
              <w:rPr>
                <w:rStyle w:val="font01"/>
                <w:rFonts w:ascii="Times New Roman" w:hAnsi="Times New Roman" w:cs="Times New Roman" w:hint="default"/>
                <w:b/>
                <w:bCs/>
                <w:color w:val="auto"/>
                <w:sz w:val="21"/>
                <w:szCs w:val="21"/>
                <w:vertAlign w:val="superscript"/>
                <w:lang w:bidi="ar"/>
              </w:rPr>
              <w:t>-6</w:t>
            </w:r>
            <w:r w:rsidR="00722E8D" w:rsidRPr="00863239">
              <w:rPr>
                <w:rStyle w:val="font01"/>
                <w:rFonts w:ascii="Times New Roman" w:hAnsi="Times New Roman" w:cs="Times New Roman" w:hint="default"/>
                <w:b/>
                <w:bCs/>
                <w:color w:val="auto"/>
                <w:sz w:val="21"/>
                <w:szCs w:val="21"/>
                <w:lang w:bidi="ar"/>
              </w:rPr>
              <w:t>m</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D054EB" w14:textId="418A0B24" w:rsidR="00C1757F" w:rsidRPr="00863239" w:rsidRDefault="00C1757F" w:rsidP="00C1757F">
            <w:pPr>
              <w:jc w:val="center"/>
            </w:pPr>
            <w:r w:rsidRPr="00863239">
              <w:t>32.36</w:t>
            </w:r>
          </w:p>
        </w:tc>
        <w:tc>
          <w:tcPr>
            <w:tcW w:w="18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56ABE9" w14:textId="5B6D45E4" w:rsidR="00C1757F" w:rsidRPr="00863239" w:rsidRDefault="00C1757F" w:rsidP="00C1757F">
            <w:pPr>
              <w:jc w:val="center"/>
            </w:pPr>
            <w:r w:rsidRPr="00863239">
              <w:t>32.45</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D793D5" w14:textId="0A1F34D7" w:rsidR="00C1757F" w:rsidRPr="00863239" w:rsidRDefault="00C1757F" w:rsidP="00C1757F">
            <w:pPr>
              <w:jc w:val="center"/>
            </w:pPr>
            <w:r w:rsidRPr="00863239">
              <w:t>32.81</w:t>
            </w:r>
          </w:p>
        </w:tc>
      </w:tr>
      <w:tr w:rsidR="00C1757F" w:rsidRPr="00863239" w14:paraId="09C4C7E0" w14:textId="714F2120" w:rsidTr="00722E8D">
        <w:trPr>
          <w:trHeight w:val="280"/>
        </w:trPr>
        <w:tc>
          <w:tcPr>
            <w:tcW w:w="344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AC395A" w14:textId="387B50B3" w:rsidR="00C1757F" w:rsidRPr="00863239" w:rsidRDefault="00C1757F" w:rsidP="00C1757F">
            <w:pPr>
              <w:widowControl/>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推力平均值</w:t>
            </w:r>
            <w:r w:rsidRPr="00863239">
              <w:rPr>
                <w:rStyle w:val="font01"/>
                <w:rFonts w:ascii="Times New Roman" w:hAnsi="Times New Roman" w:cs="Times New Roman" w:hint="default"/>
                <w:b/>
                <w:bCs/>
                <w:color w:val="auto"/>
                <w:sz w:val="21"/>
                <w:szCs w:val="21"/>
                <w:lang w:bidi="ar"/>
              </w:rPr>
              <w:t>/N</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595C68" w14:textId="67DA3EBD" w:rsidR="00C1757F" w:rsidRPr="00863239" w:rsidRDefault="00C1757F" w:rsidP="00C1757F">
            <w:pPr>
              <w:jc w:val="center"/>
            </w:pPr>
            <w:r w:rsidRPr="00863239">
              <w:t>61.44</w:t>
            </w:r>
          </w:p>
        </w:tc>
        <w:tc>
          <w:tcPr>
            <w:tcW w:w="184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3ABFAD" w14:textId="24FEBB89" w:rsidR="00C1757F" w:rsidRPr="00863239" w:rsidRDefault="00C1757F" w:rsidP="00C1757F">
            <w:pPr>
              <w:jc w:val="center"/>
            </w:pPr>
            <w:r w:rsidRPr="00863239">
              <w:t>61.51</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B6C529" w14:textId="6F3CE1A6" w:rsidR="00C1757F" w:rsidRPr="00863239" w:rsidRDefault="00C1757F" w:rsidP="00C1757F">
            <w:pPr>
              <w:jc w:val="center"/>
            </w:pPr>
            <w:r w:rsidRPr="00863239">
              <w:t>61.95</w:t>
            </w:r>
          </w:p>
        </w:tc>
      </w:tr>
      <w:tr w:rsidR="00C1757F" w:rsidRPr="00863239" w14:paraId="19334E22" w14:textId="15B6652D" w:rsidTr="00722E8D">
        <w:trPr>
          <w:trHeight w:val="280"/>
        </w:trPr>
        <w:tc>
          <w:tcPr>
            <w:tcW w:w="344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348F1A" w14:textId="6B560EA1" w:rsidR="00C1757F" w:rsidRPr="00863239" w:rsidRDefault="00C1757F" w:rsidP="00C1757F">
            <w:pPr>
              <w:widowControl/>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刚度平均值</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543A6E" w14:textId="078FD263" w:rsidR="00C1757F" w:rsidRPr="00863239" w:rsidRDefault="00277711" w:rsidP="00C1757F">
            <w:pPr>
              <w:jc w:val="center"/>
            </w:pPr>
            <w:r w:rsidRPr="00863239">
              <w:t>1.</w:t>
            </w:r>
            <w:r w:rsidR="007875E4" w:rsidRPr="00863239">
              <w:t>89</w:t>
            </w:r>
          </w:p>
        </w:tc>
      </w:tr>
      <w:tr w:rsidR="00C1757F" w:rsidRPr="00863239" w14:paraId="5D401BAD" w14:textId="061179E1" w:rsidTr="00722E8D">
        <w:trPr>
          <w:trHeight w:val="280"/>
        </w:trPr>
        <w:tc>
          <w:tcPr>
            <w:tcW w:w="344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5A0F4E" w14:textId="32454902" w:rsidR="00C1757F" w:rsidRPr="00863239" w:rsidRDefault="00C1757F" w:rsidP="00C1757F">
            <w:pPr>
              <w:widowControl/>
              <w:textAlignment w:val="center"/>
              <w:rPr>
                <w:rStyle w:val="font01"/>
                <w:rFonts w:ascii="Times New Roman" w:hAnsi="Times New Roman" w:cs="Times New Roman" w:hint="default"/>
                <w:color w:val="auto"/>
                <w:sz w:val="21"/>
                <w:szCs w:val="21"/>
                <w:lang w:bidi="ar"/>
              </w:rPr>
            </w:pPr>
            <w:r w:rsidRPr="00863239">
              <w:rPr>
                <w:rStyle w:val="font01"/>
                <w:rFonts w:ascii="Times New Roman" w:hAnsi="Times New Roman" w:cs="Times New Roman" w:hint="default"/>
                <w:b/>
                <w:bCs/>
                <w:color w:val="auto"/>
                <w:sz w:val="21"/>
                <w:szCs w:val="21"/>
                <w:lang w:bidi="ar"/>
              </w:rPr>
              <w:t>不确定度</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7D4F81" w14:textId="1D3B752F" w:rsidR="00C1757F" w:rsidRPr="00863239" w:rsidRDefault="007875E4" w:rsidP="00C1757F">
            <w:pPr>
              <w:jc w:val="center"/>
            </w:pPr>
            <w:r w:rsidRPr="00863239">
              <w:t>0.0</w:t>
            </w:r>
            <w:r w:rsidR="00CE3BDB">
              <w:rPr>
                <w:rFonts w:hint="eastAsia"/>
              </w:rPr>
              <w:t>1</w:t>
            </w:r>
          </w:p>
        </w:tc>
      </w:tr>
    </w:tbl>
    <w:p w14:paraId="5A138613" w14:textId="77777777" w:rsidR="00B057C1" w:rsidRPr="00863239" w:rsidRDefault="00B057C1">
      <w:pPr>
        <w:jc w:val="center"/>
        <w:rPr>
          <w:sz w:val="24"/>
          <w:szCs w:val="24"/>
        </w:rPr>
      </w:pPr>
    </w:p>
    <w:p w14:paraId="61194259" w14:textId="12817BD6" w:rsidR="0084206A" w:rsidRPr="00A517C8" w:rsidRDefault="00F73834">
      <w:pPr>
        <w:jc w:val="center"/>
      </w:pPr>
      <w:r w:rsidRPr="00A517C8">
        <w:t>表</w:t>
      </w:r>
      <w:r w:rsidR="00FC4462" w:rsidRPr="00A517C8">
        <w:rPr>
          <w:rFonts w:hint="eastAsia"/>
        </w:rPr>
        <w:t>3</w:t>
      </w:r>
      <w:r w:rsidRPr="00A517C8">
        <w:t xml:space="preserve"> </w:t>
      </w:r>
      <w:r w:rsidRPr="00A517C8">
        <w:t>试验结果</w:t>
      </w:r>
      <w:r w:rsidRPr="00A517C8">
        <w:t>2</w:t>
      </w:r>
    </w:p>
    <w:tbl>
      <w:tblPr>
        <w:tblW w:w="9067" w:type="dxa"/>
        <w:tblLayout w:type="fixed"/>
        <w:tblLook w:val="04A0" w:firstRow="1" w:lastRow="0" w:firstColumn="1" w:lastColumn="0" w:noHBand="0" w:noVBand="1"/>
      </w:tblPr>
      <w:tblGrid>
        <w:gridCol w:w="3539"/>
        <w:gridCol w:w="1559"/>
        <w:gridCol w:w="1985"/>
        <w:gridCol w:w="1984"/>
      </w:tblGrid>
      <w:tr w:rsidR="00904D8B" w:rsidRPr="00863239" w14:paraId="6FDFE0B9" w14:textId="75A758A9" w:rsidTr="00722E8D">
        <w:trPr>
          <w:trHeight w:val="28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1336FC" w14:textId="77777777" w:rsidR="00904D8B" w:rsidRPr="00863239" w:rsidRDefault="00904D8B" w:rsidP="00DD4B6A">
            <w:pPr>
              <w:widowControl/>
              <w:jc w:val="left"/>
              <w:textAlignment w:val="center"/>
            </w:pPr>
            <w:r w:rsidRPr="00863239">
              <w:rPr>
                <w:rStyle w:val="font01"/>
                <w:rFonts w:ascii="Times New Roman" w:hAnsi="Times New Roman" w:cs="Times New Roman" w:hint="default"/>
                <w:b/>
                <w:bCs/>
                <w:color w:val="auto"/>
                <w:sz w:val="21"/>
                <w:szCs w:val="21"/>
                <w:lang w:bidi="ar"/>
              </w:rPr>
              <w:t>被校准仪器信息</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014F92" w14:textId="79380009" w:rsidR="00904D8B" w:rsidRPr="00863239" w:rsidRDefault="00904D8B" w:rsidP="00836975">
            <w:pPr>
              <w:jc w:val="center"/>
            </w:pPr>
            <w:r w:rsidRPr="00863239">
              <w:t>德源</w:t>
            </w:r>
            <w:proofErr w:type="gramStart"/>
            <w:r w:rsidRPr="00863239">
              <w:t>睿</w:t>
            </w:r>
            <w:proofErr w:type="gramEnd"/>
            <w:r w:rsidRPr="00863239">
              <w:t>新</w:t>
            </w:r>
            <w:r w:rsidR="00EF7AD0" w:rsidRPr="00863239">
              <w:t>ZDDR-MF</w:t>
            </w:r>
          </w:p>
        </w:tc>
      </w:tr>
      <w:tr w:rsidR="00904D8B" w:rsidRPr="00863239" w14:paraId="414BE0B0" w14:textId="3D565766" w:rsidTr="00722E8D">
        <w:trPr>
          <w:trHeight w:val="28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ABD0121" w14:textId="77777777" w:rsidR="00904D8B" w:rsidRPr="00863239" w:rsidRDefault="00904D8B" w:rsidP="00DD4B6A">
            <w:pPr>
              <w:widowControl/>
              <w:jc w:val="left"/>
              <w:textAlignment w:val="center"/>
            </w:pPr>
            <w:r w:rsidRPr="00863239">
              <w:rPr>
                <w:rStyle w:val="font01"/>
                <w:rFonts w:ascii="Times New Roman" w:hAnsi="Times New Roman" w:cs="Times New Roman" w:hint="default"/>
                <w:b/>
                <w:bCs/>
                <w:color w:val="auto"/>
                <w:sz w:val="21"/>
                <w:szCs w:val="21"/>
                <w:lang w:bidi="ar"/>
              </w:rPr>
              <w:t>环境条件</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63C935" w14:textId="3EEA5C81" w:rsidR="00904D8B" w:rsidRPr="00863239" w:rsidRDefault="00904D8B" w:rsidP="00836975">
            <w:pPr>
              <w:jc w:val="center"/>
            </w:pPr>
            <w:r w:rsidRPr="00863239">
              <w:t>温度：</w:t>
            </w:r>
            <w:r w:rsidRPr="00863239">
              <w:t>RT</w:t>
            </w:r>
            <w:r w:rsidRPr="00863239">
              <w:t>、湿度：</w:t>
            </w:r>
            <w:r w:rsidRPr="00863239">
              <w:t>60%RH</w:t>
            </w:r>
          </w:p>
        </w:tc>
      </w:tr>
      <w:tr w:rsidR="00904D8B" w:rsidRPr="00863239" w14:paraId="319172F6" w14:textId="732AD855" w:rsidTr="00DD4B6A">
        <w:trPr>
          <w:trHeight w:val="280"/>
        </w:trPr>
        <w:tc>
          <w:tcPr>
            <w:tcW w:w="9067" w:type="dxa"/>
            <w:gridSpan w:val="4"/>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BA2C2A" w14:textId="7057AFFC" w:rsidR="00904D8B" w:rsidRPr="00863239" w:rsidRDefault="00904D8B" w:rsidP="00DD4B6A">
            <w:pPr>
              <w:widowControl/>
              <w:jc w:val="center"/>
              <w:textAlignment w:val="center"/>
              <w:rPr>
                <w:rStyle w:val="font01"/>
                <w:rFonts w:ascii="Times New Roman" w:hAnsi="Times New Roman" w:cs="Times New Roman" w:hint="default"/>
                <w:color w:val="auto"/>
                <w:sz w:val="21"/>
                <w:szCs w:val="21"/>
                <w:lang w:bidi="ar"/>
              </w:rPr>
            </w:pPr>
            <w:r w:rsidRPr="00863239">
              <w:rPr>
                <w:rStyle w:val="font01"/>
                <w:rFonts w:ascii="Times New Roman" w:hAnsi="Times New Roman" w:cs="Times New Roman" w:hint="default"/>
                <w:color w:val="auto"/>
                <w:sz w:val="21"/>
                <w:szCs w:val="21"/>
                <w:lang w:bidi="ar"/>
              </w:rPr>
              <w:t>摩擦磨损试验机</w:t>
            </w:r>
            <w:r w:rsidR="0084650F">
              <w:rPr>
                <w:rStyle w:val="font01"/>
                <w:rFonts w:ascii="Times New Roman" w:hAnsi="Times New Roman" w:cs="Times New Roman" w:hint="default"/>
                <w:color w:val="auto"/>
                <w:sz w:val="21"/>
                <w:szCs w:val="21"/>
                <w:lang w:bidi="ar"/>
              </w:rPr>
              <w:t>系统切向刚度</w:t>
            </w:r>
            <w:r w:rsidR="00D451F1" w:rsidRPr="00863239">
              <w:rPr>
                <w:rStyle w:val="font01"/>
                <w:rFonts w:ascii="Times New Roman" w:hAnsi="Times New Roman" w:cs="Times New Roman" w:hint="default"/>
                <w:color w:val="auto"/>
                <w:sz w:val="21"/>
                <w:szCs w:val="21"/>
                <w:lang w:bidi="ar"/>
              </w:rPr>
              <w:t>测量</w:t>
            </w:r>
          </w:p>
        </w:tc>
      </w:tr>
      <w:tr w:rsidR="00864547" w:rsidRPr="00863239" w14:paraId="0549A9FD" w14:textId="7A3D27B0" w:rsidTr="00722E8D">
        <w:trPr>
          <w:trHeight w:val="28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F41119" w14:textId="77777777" w:rsidR="00864547" w:rsidRPr="00863239" w:rsidRDefault="00864547" w:rsidP="00DD4B6A">
            <w:pPr>
              <w:widowControl/>
              <w:jc w:val="left"/>
              <w:textAlignment w:val="center"/>
            </w:pPr>
            <w:r w:rsidRPr="00863239">
              <w:rPr>
                <w:b/>
                <w:bCs/>
                <w:kern w:val="0"/>
                <w:lang w:bidi="ar"/>
              </w:rPr>
              <w:lastRenderedPageBreak/>
              <w:t>第一组</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7AEE0B" w14:textId="6B40A50D" w:rsidR="00864547" w:rsidRPr="00863239" w:rsidRDefault="00864547" w:rsidP="00DD4B6A">
            <w:pPr>
              <w:widowControl/>
              <w:jc w:val="center"/>
              <w:textAlignment w:val="center"/>
            </w:pPr>
            <w:r w:rsidRPr="00863239">
              <w:rPr>
                <w:kern w:val="0"/>
                <w:lang w:bidi="ar"/>
              </w:rPr>
              <w:t>1</w:t>
            </w: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0ADDA2" w14:textId="57D5313B" w:rsidR="00864547" w:rsidRPr="00863239" w:rsidRDefault="00864547" w:rsidP="00DD4B6A">
            <w:pPr>
              <w:widowControl/>
              <w:jc w:val="center"/>
              <w:textAlignment w:val="center"/>
            </w:pPr>
            <w:r w:rsidRPr="00863239">
              <w:rPr>
                <w:kern w:val="0"/>
                <w:lang w:bidi="ar"/>
              </w:rPr>
              <w:t>2</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288260" w14:textId="4F22BA7D" w:rsidR="00864547" w:rsidRPr="00863239" w:rsidRDefault="00864547" w:rsidP="00DD4B6A">
            <w:pPr>
              <w:widowControl/>
              <w:jc w:val="center"/>
              <w:textAlignment w:val="center"/>
              <w:rPr>
                <w:rStyle w:val="font01"/>
                <w:rFonts w:ascii="Times New Roman" w:hAnsi="Times New Roman" w:cs="Times New Roman" w:hint="default"/>
                <w:color w:val="auto"/>
                <w:sz w:val="21"/>
                <w:szCs w:val="21"/>
                <w:lang w:bidi="ar"/>
              </w:rPr>
            </w:pPr>
            <w:r w:rsidRPr="00863239">
              <w:rPr>
                <w:kern w:val="0"/>
                <w:lang w:bidi="ar"/>
              </w:rPr>
              <w:t>3</w:t>
            </w:r>
          </w:p>
        </w:tc>
      </w:tr>
      <w:tr w:rsidR="00277711" w:rsidRPr="00863239" w14:paraId="67260ECA" w14:textId="081E6509" w:rsidTr="00722E8D">
        <w:trPr>
          <w:trHeight w:val="28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0B036F" w14:textId="6BA353DE" w:rsidR="00277711" w:rsidRPr="00863239" w:rsidRDefault="00277711" w:rsidP="00277711">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光谱共焦传感器测量平均值</w:t>
            </w:r>
            <w:r w:rsidRPr="00863239">
              <w:rPr>
                <w:rStyle w:val="font01"/>
                <w:rFonts w:ascii="Times New Roman" w:hAnsi="Times New Roman" w:cs="Times New Roman" w:hint="default"/>
                <w:b/>
                <w:bCs/>
                <w:color w:val="auto"/>
                <w:sz w:val="21"/>
                <w:szCs w:val="21"/>
                <w:lang w:bidi="ar"/>
              </w:rPr>
              <w:t>/</w:t>
            </w:r>
            <w:r w:rsidR="00722E8D">
              <w:rPr>
                <w:rStyle w:val="font01"/>
                <w:rFonts w:ascii="Times New Roman" w:hAnsi="Times New Roman" w:cs="Times New Roman" w:hint="default"/>
                <w:b/>
                <w:bCs/>
                <w:color w:val="auto"/>
                <w:sz w:val="21"/>
                <w:szCs w:val="21"/>
                <w:lang w:bidi="ar"/>
              </w:rPr>
              <w:t>10</w:t>
            </w:r>
            <w:r w:rsidR="00722E8D" w:rsidRPr="00722E8D">
              <w:rPr>
                <w:rStyle w:val="font01"/>
                <w:rFonts w:ascii="Times New Roman" w:hAnsi="Times New Roman" w:cs="Times New Roman" w:hint="default"/>
                <w:b/>
                <w:bCs/>
                <w:color w:val="auto"/>
                <w:sz w:val="21"/>
                <w:szCs w:val="21"/>
                <w:vertAlign w:val="superscript"/>
                <w:lang w:bidi="ar"/>
              </w:rPr>
              <w:t>-6</w:t>
            </w:r>
            <w:r w:rsidR="00722E8D" w:rsidRPr="00863239">
              <w:rPr>
                <w:rStyle w:val="font01"/>
                <w:rFonts w:ascii="Times New Roman" w:hAnsi="Times New Roman" w:cs="Times New Roman" w:hint="default"/>
                <w:b/>
                <w:bCs/>
                <w:color w:val="auto"/>
                <w:sz w:val="21"/>
                <w:szCs w:val="21"/>
                <w:lang w:bidi="ar"/>
              </w:rPr>
              <w:t>m</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5BFFEF" w14:textId="2A6BB00B" w:rsidR="00277711" w:rsidRPr="00863239" w:rsidRDefault="00277711" w:rsidP="00277711">
            <w:pPr>
              <w:jc w:val="center"/>
            </w:pPr>
            <w:r w:rsidRPr="00863239">
              <w:t>26.36</w:t>
            </w: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47630E5" w14:textId="004D5970" w:rsidR="00277711" w:rsidRPr="00863239" w:rsidRDefault="00277711" w:rsidP="00277711">
            <w:pPr>
              <w:jc w:val="center"/>
            </w:pPr>
            <w:r w:rsidRPr="00863239">
              <w:t>26.16</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16BAAD" w14:textId="326CBD15" w:rsidR="00277711" w:rsidRPr="00863239" w:rsidRDefault="00277711" w:rsidP="00277711">
            <w:pPr>
              <w:jc w:val="center"/>
            </w:pPr>
            <w:r w:rsidRPr="00863239">
              <w:t>26.56</w:t>
            </w:r>
          </w:p>
        </w:tc>
      </w:tr>
      <w:tr w:rsidR="00277711" w:rsidRPr="00863239" w14:paraId="0553C35D" w14:textId="30043F5D" w:rsidTr="00722E8D">
        <w:trPr>
          <w:trHeight w:val="28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A125751" w14:textId="32EC05A6" w:rsidR="00277711" w:rsidRPr="00863239" w:rsidRDefault="00277711" w:rsidP="00277711">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推力平均值</w:t>
            </w:r>
            <w:r w:rsidRPr="00863239">
              <w:rPr>
                <w:rStyle w:val="font01"/>
                <w:rFonts w:ascii="Times New Roman" w:hAnsi="Times New Roman" w:cs="Times New Roman" w:hint="default"/>
                <w:b/>
                <w:bCs/>
                <w:color w:val="auto"/>
                <w:sz w:val="21"/>
                <w:szCs w:val="21"/>
                <w:lang w:bidi="ar"/>
              </w:rPr>
              <w:t>/N</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BA59FA" w14:textId="441FF2CD" w:rsidR="00277711" w:rsidRPr="00863239" w:rsidRDefault="00277711" w:rsidP="00277711">
            <w:pPr>
              <w:jc w:val="center"/>
            </w:pPr>
            <w:r w:rsidRPr="00863239">
              <w:t>43.48</w:t>
            </w: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1A7A20" w14:textId="18B28980" w:rsidR="00277711" w:rsidRPr="00863239" w:rsidRDefault="00277711" w:rsidP="00277711">
            <w:pPr>
              <w:jc w:val="center"/>
            </w:pPr>
            <w:r w:rsidRPr="00863239">
              <w:t>43.38</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FF9553" w14:textId="1451C3FA" w:rsidR="00277711" w:rsidRPr="00863239" w:rsidRDefault="00277711" w:rsidP="00277711">
            <w:pPr>
              <w:jc w:val="center"/>
            </w:pPr>
            <w:r w:rsidRPr="00863239">
              <w:t>43.74</w:t>
            </w:r>
          </w:p>
        </w:tc>
      </w:tr>
      <w:tr w:rsidR="00277711" w:rsidRPr="00863239" w14:paraId="6377C739" w14:textId="41105004" w:rsidTr="00722E8D">
        <w:trPr>
          <w:trHeight w:val="28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97A75B0" w14:textId="36574F28" w:rsidR="00277711" w:rsidRPr="00863239" w:rsidRDefault="00277711" w:rsidP="00277711">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刚度平均值</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DA9281" w14:textId="0CB132EC" w:rsidR="00277711" w:rsidRPr="00863239" w:rsidRDefault="00277711" w:rsidP="00277711">
            <w:pPr>
              <w:jc w:val="center"/>
            </w:pPr>
            <w:r w:rsidRPr="00863239">
              <w:t>1.65</w:t>
            </w:r>
          </w:p>
        </w:tc>
      </w:tr>
      <w:tr w:rsidR="00277711" w:rsidRPr="00863239" w14:paraId="354933E6" w14:textId="41332BAA" w:rsidTr="00722E8D">
        <w:trPr>
          <w:trHeight w:val="28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22BA6A" w14:textId="4C4E3F6B" w:rsidR="00277711" w:rsidRPr="00863239" w:rsidRDefault="00277711" w:rsidP="00277711">
            <w:pPr>
              <w:widowControl/>
              <w:jc w:val="left"/>
              <w:textAlignment w:val="center"/>
              <w:rPr>
                <w:b/>
                <w:bCs/>
                <w:lang w:bidi="ar"/>
              </w:rPr>
            </w:pPr>
            <w:r w:rsidRPr="00863239">
              <w:rPr>
                <w:rStyle w:val="font01"/>
                <w:rFonts w:ascii="Times New Roman" w:hAnsi="Times New Roman" w:cs="Times New Roman" w:hint="default"/>
                <w:b/>
                <w:bCs/>
                <w:color w:val="auto"/>
                <w:sz w:val="21"/>
                <w:szCs w:val="21"/>
                <w:lang w:bidi="ar"/>
              </w:rPr>
              <w:t>不确定度</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1EF990" w14:textId="056380F3" w:rsidR="00277711" w:rsidRPr="00863239" w:rsidRDefault="007875E4" w:rsidP="00277711">
            <w:pPr>
              <w:jc w:val="center"/>
            </w:pPr>
            <w:r w:rsidRPr="00863239">
              <w:t>0.0</w:t>
            </w:r>
            <w:r w:rsidR="00CE3BDB">
              <w:rPr>
                <w:rFonts w:hint="eastAsia"/>
              </w:rPr>
              <w:t>2</w:t>
            </w:r>
          </w:p>
        </w:tc>
      </w:tr>
      <w:tr w:rsidR="00277711" w:rsidRPr="00863239" w14:paraId="078FBBE9" w14:textId="654F36F2" w:rsidTr="00DD4B6A">
        <w:trPr>
          <w:trHeight w:val="280"/>
        </w:trPr>
        <w:tc>
          <w:tcPr>
            <w:tcW w:w="9067" w:type="dxa"/>
            <w:gridSpan w:val="4"/>
            <w:tcBorders>
              <w:top w:val="single" w:sz="4" w:space="0" w:color="000000"/>
              <w:left w:val="single" w:sz="4" w:space="0" w:color="000000"/>
              <w:bottom w:val="single" w:sz="4" w:space="0" w:color="000000"/>
              <w:right w:val="single" w:sz="4" w:space="0" w:color="000000"/>
            </w:tcBorders>
            <w:shd w:val="clear" w:color="auto" w:fill="auto"/>
            <w:noWrap/>
            <w:vAlign w:val="center"/>
          </w:tcPr>
          <w:p w14:paraId="2AFBD78E" w14:textId="77777777" w:rsidR="00277711" w:rsidRPr="00863239" w:rsidRDefault="00277711" w:rsidP="00277711">
            <w:pPr>
              <w:jc w:val="left"/>
            </w:pPr>
          </w:p>
        </w:tc>
      </w:tr>
      <w:tr w:rsidR="00277711" w:rsidRPr="00863239" w14:paraId="1D71290C" w14:textId="1A891CCF" w:rsidTr="00722E8D">
        <w:trPr>
          <w:trHeight w:val="28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2886AD" w14:textId="77777777" w:rsidR="00277711" w:rsidRPr="00863239" w:rsidRDefault="00277711" w:rsidP="00277711">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第二组</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2243C5" w14:textId="568A0A82" w:rsidR="00277711" w:rsidRPr="00863239" w:rsidRDefault="00277711" w:rsidP="00277711">
            <w:pPr>
              <w:widowControl/>
              <w:jc w:val="center"/>
              <w:textAlignment w:val="center"/>
            </w:pPr>
            <w:r w:rsidRPr="00863239">
              <w:rPr>
                <w:kern w:val="0"/>
                <w:lang w:bidi="ar"/>
              </w:rPr>
              <w:t>1</w:t>
            </w: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38EA46D" w14:textId="082DE787" w:rsidR="00277711" w:rsidRPr="00863239" w:rsidRDefault="00277711" w:rsidP="00277711">
            <w:pPr>
              <w:widowControl/>
              <w:jc w:val="center"/>
              <w:textAlignment w:val="center"/>
            </w:pPr>
            <w:r w:rsidRPr="00863239">
              <w:rPr>
                <w:kern w:val="0"/>
                <w:lang w:bidi="ar"/>
              </w:rPr>
              <w:t>2</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22E9D9" w14:textId="0BE765DC" w:rsidR="00277711" w:rsidRPr="00863239" w:rsidRDefault="00277711" w:rsidP="00277711">
            <w:pPr>
              <w:widowControl/>
              <w:jc w:val="center"/>
              <w:textAlignment w:val="center"/>
              <w:rPr>
                <w:rStyle w:val="font01"/>
                <w:rFonts w:ascii="Times New Roman" w:hAnsi="Times New Roman" w:cs="Times New Roman" w:hint="default"/>
                <w:color w:val="auto"/>
                <w:sz w:val="21"/>
                <w:szCs w:val="21"/>
                <w:lang w:bidi="ar"/>
              </w:rPr>
            </w:pPr>
            <w:r w:rsidRPr="00863239">
              <w:rPr>
                <w:kern w:val="0"/>
                <w:lang w:bidi="ar"/>
              </w:rPr>
              <w:t>3</w:t>
            </w:r>
          </w:p>
        </w:tc>
      </w:tr>
      <w:tr w:rsidR="00277711" w:rsidRPr="00863239" w14:paraId="18899A7F" w14:textId="6B71E998" w:rsidTr="00722E8D">
        <w:trPr>
          <w:trHeight w:val="28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4079BE" w14:textId="4EF968C1" w:rsidR="00277711" w:rsidRPr="00863239" w:rsidRDefault="00277711" w:rsidP="00277711">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光谱共焦传感器测量平均值</w:t>
            </w:r>
            <w:r w:rsidRPr="00863239">
              <w:rPr>
                <w:rStyle w:val="font01"/>
                <w:rFonts w:ascii="Times New Roman" w:hAnsi="Times New Roman" w:cs="Times New Roman" w:hint="default"/>
                <w:b/>
                <w:bCs/>
                <w:color w:val="auto"/>
                <w:sz w:val="21"/>
                <w:szCs w:val="21"/>
                <w:lang w:bidi="ar"/>
              </w:rPr>
              <w:t>/</w:t>
            </w:r>
            <w:r w:rsidR="00722E8D">
              <w:rPr>
                <w:rStyle w:val="font01"/>
                <w:rFonts w:ascii="Times New Roman" w:hAnsi="Times New Roman" w:cs="Times New Roman" w:hint="default"/>
                <w:b/>
                <w:bCs/>
                <w:color w:val="auto"/>
                <w:sz w:val="21"/>
                <w:szCs w:val="21"/>
                <w:lang w:bidi="ar"/>
              </w:rPr>
              <w:t>10</w:t>
            </w:r>
            <w:r w:rsidR="00722E8D" w:rsidRPr="00722E8D">
              <w:rPr>
                <w:rStyle w:val="font01"/>
                <w:rFonts w:ascii="Times New Roman" w:hAnsi="Times New Roman" w:cs="Times New Roman" w:hint="default"/>
                <w:b/>
                <w:bCs/>
                <w:color w:val="auto"/>
                <w:sz w:val="21"/>
                <w:szCs w:val="21"/>
                <w:vertAlign w:val="superscript"/>
                <w:lang w:bidi="ar"/>
              </w:rPr>
              <w:t>-6</w:t>
            </w:r>
            <w:r w:rsidR="00722E8D" w:rsidRPr="00863239">
              <w:rPr>
                <w:rStyle w:val="font01"/>
                <w:rFonts w:ascii="Times New Roman" w:hAnsi="Times New Roman" w:cs="Times New Roman" w:hint="default"/>
                <w:b/>
                <w:bCs/>
                <w:color w:val="auto"/>
                <w:sz w:val="21"/>
                <w:szCs w:val="21"/>
                <w:lang w:bidi="ar"/>
              </w:rPr>
              <w:t>m</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C3CC5A" w14:textId="4BDDE429" w:rsidR="00277711" w:rsidRPr="00863239" w:rsidRDefault="00277711" w:rsidP="00277711">
            <w:pPr>
              <w:jc w:val="center"/>
            </w:pPr>
            <w:r w:rsidRPr="00863239">
              <w:t>36.97</w:t>
            </w: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83735B" w14:textId="3BE597E6" w:rsidR="00277711" w:rsidRPr="00863239" w:rsidRDefault="00277711" w:rsidP="00277711">
            <w:pPr>
              <w:jc w:val="center"/>
            </w:pPr>
            <w:r w:rsidRPr="00863239">
              <w:t>3</w:t>
            </w:r>
            <w:r w:rsidR="00D74302" w:rsidRPr="00863239">
              <w:t>6</w:t>
            </w:r>
            <w:r w:rsidRPr="00863239">
              <w:t>.85</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1B5C2A" w14:textId="3F300069" w:rsidR="00277711" w:rsidRPr="00863239" w:rsidRDefault="00277711" w:rsidP="00277711">
            <w:pPr>
              <w:jc w:val="center"/>
            </w:pPr>
            <w:r w:rsidRPr="00863239">
              <w:t>35.94</w:t>
            </w:r>
          </w:p>
        </w:tc>
      </w:tr>
      <w:tr w:rsidR="00277711" w:rsidRPr="00863239" w14:paraId="218A6458" w14:textId="10AB791F" w:rsidTr="00722E8D">
        <w:trPr>
          <w:trHeight w:val="31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F8CA02" w14:textId="0FE6BF24" w:rsidR="00277711" w:rsidRPr="00863239" w:rsidRDefault="00277711" w:rsidP="00277711">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推力平均值</w:t>
            </w:r>
            <w:r w:rsidRPr="00863239">
              <w:rPr>
                <w:rStyle w:val="font01"/>
                <w:rFonts w:ascii="Times New Roman" w:hAnsi="Times New Roman" w:cs="Times New Roman" w:hint="default"/>
                <w:b/>
                <w:bCs/>
                <w:color w:val="auto"/>
                <w:sz w:val="21"/>
                <w:szCs w:val="21"/>
                <w:lang w:bidi="ar"/>
              </w:rPr>
              <w:t>/N</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0FE476" w14:textId="3177B04F" w:rsidR="00277711" w:rsidRPr="00863239" w:rsidRDefault="00277711" w:rsidP="00277711">
            <w:pPr>
              <w:jc w:val="center"/>
            </w:pPr>
            <w:r w:rsidRPr="00863239">
              <w:t>62.19</w:t>
            </w: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BC597C" w14:textId="6DF9CC72" w:rsidR="00277711" w:rsidRPr="00863239" w:rsidRDefault="00D74302" w:rsidP="00277711">
            <w:pPr>
              <w:jc w:val="center"/>
            </w:pPr>
            <w:r w:rsidRPr="00863239">
              <w:t>61.96</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526724" w14:textId="1E739EB7" w:rsidR="00277711" w:rsidRPr="00863239" w:rsidRDefault="00277711" w:rsidP="00277711">
            <w:pPr>
              <w:jc w:val="center"/>
            </w:pPr>
            <w:r w:rsidRPr="00863239">
              <w:t>61.49</w:t>
            </w:r>
          </w:p>
        </w:tc>
      </w:tr>
      <w:tr w:rsidR="00277711" w:rsidRPr="00863239" w14:paraId="6D1F464C" w14:textId="7D4B917D" w:rsidTr="00722E8D">
        <w:trPr>
          <w:trHeight w:val="28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384B60" w14:textId="752F9581" w:rsidR="00277711" w:rsidRPr="00863239" w:rsidRDefault="00277711" w:rsidP="00277711">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刚度平均值</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195834" w14:textId="4C8115E9" w:rsidR="00277711" w:rsidRPr="00863239" w:rsidRDefault="004C60B9" w:rsidP="00277711">
            <w:pPr>
              <w:jc w:val="center"/>
            </w:pPr>
            <w:r w:rsidRPr="00863239">
              <w:t>1.6</w:t>
            </w:r>
            <w:r w:rsidR="007875E4" w:rsidRPr="00863239">
              <w:t>9</w:t>
            </w:r>
          </w:p>
        </w:tc>
      </w:tr>
      <w:tr w:rsidR="004C60B9" w:rsidRPr="00863239" w14:paraId="542ABDF1" w14:textId="02599D09" w:rsidTr="00722E8D">
        <w:trPr>
          <w:trHeight w:val="28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D8B6D6" w14:textId="10D4BB69" w:rsidR="004C60B9" w:rsidRPr="00863239" w:rsidRDefault="004C60B9" w:rsidP="00277711">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不确定度</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42EA0317" w14:textId="748D6233" w:rsidR="004C60B9" w:rsidRPr="00863239" w:rsidRDefault="007875E4" w:rsidP="00277711">
            <w:pPr>
              <w:jc w:val="center"/>
            </w:pPr>
            <w:r w:rsidRPr="00863239">
              <w:t>0.0</w:t>
            </w:r>
            <w:r w:rsidR="00CE3BDB">
              <w:rPr>
                <w:rFonts w:hint="eastAsia"/>
              </w:rPr>
              <w:t>1</w:t>
            </w:r>
          </w:p>
        </w:tc>
      </w:tr>
      <w:tr w:rsidR="00277711" w:rsidRPr="00863239" w14:paraId="16A7987C" w14:textId="07E97561" w:rsidTr="00DD4B6A">
        <w:trPr>
          <w:trHeight w:val="280"/>
        </w:trPr>
        <w:tc>
          <w:tcPr>
            <w:tcW w:w="9067" w:type="dxa"/>
            <w:gridSpan w:val="4"/>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48B7B9" w14:textId="77777777" w:rsidR="00277711" w:rsidRPr="00863239" w:rsidRDefault="00277711" w:rsidP="00277711">
            <w:pPr>
              <w:jc w:val="left"/>
            </w:pPr>
          </w:p>
        </w:tc>
      </w:tr>
      <w:tr w:rsidR="00277711" w:rsidRPr="00863239" w14:paraId="33233627" w14:textId="5ABCF17F" w:rsidTr="00722E8D">
        <w:trPr>
          <w:trHeight w:val="28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918E29" w14:textId="77777777" w:rsidR="00277711" w:rsidRPr="00863239" w:rsidRDefault="00277711" w:rsidP="00277711">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第三组</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20731F" w14:textId="46C04F5A" w:rsidR="00277711" w:rsidRPr="00863239" w:rsidRDefault="00277711" w:rsidP="00277711">
            <w:pPr>
              <w:widowControl/>
              <w:jc w:val="center"/>
              <w:textAlignment w:val="center"/>
            </w:pPr>
            <w:r w:rsidRPr="00863239">
              <w:rPr>
                <w:kern w:val="0"/>
                <w:lang w:bidi="ar"/>
              </w:rPr>
              <w:t>1</w:t>
            </w: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ED4341" w14:textId="5A45E71E" w:rsidR="00277711" w:rsidRPr="00863239" w:rsidRDefault="00277711" w:rsidP="00277711">
            <w:pPr>
              <w:widowControl/>
              <w:jc w:val="center"/>
              <w:textAlignment w:val="center"/>
            </w:pPr>
            <w:r w:rsidRPr="00863239">
              <w:rPr>
                <w:kern w:val="0"/>
                <w:lang w:bidi="ar"/>
              </w:rPr>
              <w:t>2</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89854F" w14:textId="00EA3618" w:rsidR="00277711" w:rsidRPr="00863239" w:rsidRDefault="00277711" w:rsidP="00277711">
            <w:pPr>
              <w:widowControl/>
              <w:jc w:val="center"/>
              <w:textAlignment w:val="center"/>
              <w:rPr>
                <w:rStyle w:val="font01"/>
                <w:rFonts w:ascii="Times New Roman" w:hAnsi="Times New Roman" w:cs="Times New Roman" w:hint="default"/>
                <w:color w:val="auto"/>
                <w:sz w:val="21"/>
                <w:szCs w:val="21"/>
                <w:lang w:bidi="ar"/>
              </w:rPr>
            </w:pPr>
            <w:r w:rsidRPr="00863239">
              <w:rPr>
                <w:kern w:val="0"/>
                <w:lang w:bidi="ar"/>
              </w:rPr>
              <w:t>3</w:t>
            </w:r>
          </w:p>
        </w:tc>
      </w:tr>
      <w:tr w:rsidR="00277711" w:rsidRPr="00863239" w14:paraId="1544BB6F" w14:textId="3FCBD7F4" w:rsidTr="00722E8D">
        <w:trPr>
          <w:trHeight w:val="28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E14AE9" w14:textId="6CEB6CFB" w:rsidR="00277711" w:rsidRPr="00863239" w:rsidRDefault="00277711" w:rsidP="00277711">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光谱共焦传感器测量平均值</w:t>
            </w:r>
            <w:r w:rsidRPr="00863239">
              <w:rPr>
                <w:rStyle w:val="font01"/>
                <w:rFonts w:ascii="Times New Roman" w:hAnsi="Times New Roman" w:cs="Times New Roman" w:hint="default"/>
                <w:b/>
                <w:bCs/>
                <w:color w:val="auto"/>
                <w:sz w:val="21"/>
                <w:szCs w:val="21"/>
                <w:lang w:bidi="ar"/>
              </w:rPr>
              <w:t>/</w:t>
            </w:r>
            <w:r w:rsidR="00722E8D">
              <w:rPr>
                <w:rStyle w:val="font01"/>
                <w:rFonts w:ascii="Times New Roman" w:hAnsi="Times New Roman" w:cs="Times New Roman" w:hint="default"/>
                <w:b/>
                <w:bCs/>
                <w:color w:val="auto"/>
                <w:sz w:val="21"/>
                <w:szCs w:val="21"/>
                <w:lang w:bidi="ar"/>
              </w:rPr>
              <w:t>10</w:t>
            </w:r>
            <w:r w:rsidR="00722E8D" w:rsidRPr="00722E8D">
              <w:rPr>
                <w:rStyle w:val="font01"/>
                <w:rFonts w:ascii="Times New Roman" w:hAnsi="Times New Roman" w:cs="Times New Roman" w:hint="default"/>
                <w:b/>
                <w:bCs/>
                <w:color w:val="auto"/>
                <w:sz w:val="21"/>
                <w:szCs w:val="21"/>
                <w:vertAlign w:val="superscript"/>
                <w:lang w:bidi="ar"/>
              </w:rPr>
              <w:t>-6</w:t>
            </w:r>
            <w:r w:rsidR="00722E8D" w:rsidRPr="00863239">
              <w:rPr>
                <w:rStyle w:val="font01"/>
                <w:rFonts w:ascii="Times New Roman" w:hAnsi="Times New Roman" w:cs="Times New Roman" w:hint="default"/>
                <w:b/>
                <w:bCs/>
                <w:color w:val="auto"/>
                <w:sz w:val="21"/>
                <w:szCs w:val="21"/>
                <w:lang w:bidi="ar"/>
              </w:rPr>
              <w:t>m</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2760DDB" w14:textId="56670D76" w:rsidR="00277711" w:rsidRPr="00863239" w:rsidRDefault="00277711" w:rsidP="00277711">
            <w:pPr>
              <w:jc w:val="center"/>
            </w:pPr>
            <w:r w:rsidRPr="00863239">
              <w:t>58.52</w:t>
            </w: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FE393D" w14:textId="4A7C471A" w:rsidR="00277711" w:rsidRPr="00863239" w:rsidRDefault="00277711" w:rsidP="00277711">
            <w:pPr>
              <w:jc w:val="center"/>
            </w:pPr>
            <w:r w:rsidRPr="00863239">
              <w:t>57.62</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288496" w14:textId="1CC0851E" w:rsidR="00277711" w:rsidRPr="00863239" w:rsidRDefault="00277711" w:rsidP="00277711">
            <w:pPr>
              <w:jc w:val="center"/>
            </w:pPr>
            <w:r w:rsidRPr="00863239">
              <w:t>59.50</w:t>
            </w:r>
          </w:p>
        </w:tc>
      </w:tr>
      <w:tr w:rsidR="00277711" w:rsidRPr="00863239" w14:paraId="084949F0" w14:textId="4F7312E8" w:rsidTr="00722E8D">
        <w:trPr>
          <w:trHeight w:val="28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D74554" w14:textId="3C16D199" w:rsidR="00277711" w:rsidRPr="00863239" w:rsidRDefault="00277711" w:rsidP="00277711">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推力平均值</w:t>
            </w:r>
            <w:r w:rsidRPr="00863239">
              <w:rPr>
                <w:rStyle w:val="font01"/>
                <w:rFonts w:ascii="Times New Roman" w:hAnsi="Times New Roman" w:cs="Times New Roman" w:hint="default"/>
                <w:b/>
                <w:bCs/>
                <w:color w:val="auto"/>
                <w:sz w:val="21"/>
                <w:szCs w:val="21"/>
                <w:lang w:bidi="ar"/>
              </w:rPr>
              <w:t>/N</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2EED07" w14:textId="3097789C" w:rsidR="00277711" w:rsidRPr="00863239" w:rsidRDefault="00277711" w:rsidP="00277711">
            <w:pPr>
              <w:jc w:val="center"/>
            </w:pPr>
            <w:r w:rsidRPr="00863239">
              <w:t>108.41</w:t>
            </w:r>
          </w:p>
        </w:tc>
        <w:tc>
          <w:tcPr>
            <w:tcW w:w="198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47D8A5" w14:textId="3DFAC0E7" w:rsidR="00277711" w:rsidRPr="00863239" w:rsidRDefault="00277711" w:rsidP="00277711">
            <w:pPr>
              <w:jc w:val="center"/>
            </w:pPr>
            <w:r w:rsidRPr="00863239">
              <w:t>107.84</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A932C3" w14:textId="57C73BA7" w:rsidR="00277711" w:rsidRPr="00863239" w:rsidRDefault="00277711" w:rsidP="00277711">
            <w:pPr>
              <w:jc w:val="center"/>
            </w:pPr>
            <w:r w:rsidRPr="00863239">
              <w:t>109.54</w:t>
            </w:r>
          </w:p>
        </w:tc>
      </w:tr>
      <w:tr w:rsidR="00277711" w:rsidRPr="00863239" w14:paraId="5AFF2533" w14:textId="520D2C92" w:rsidTr="00722E8D">
        <w:trPr>
          <w:trHeight w:val="28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A63C19" w14:textId="758A7CA2" w:rsidR="00277711" w:rsidRPr="00863239" w:rsidRDefault="00277711" w:rsidP="00277711">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刚度平均值</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73ACB0" w14:textId="1CF30622" w:rsidR="00277711" w:rsidRPr="00863239" w:rsidRDefault="004C60B9" w:rsidP="00277711">
            <w:pPr>
              <w:jc w:val="center"/>
            </w:pPr>
            <w:r w:rsidRPr="00863239">
              <w:t>1.8</w:t>
            </w:r>
            <w:r w:rsidR="007875E4" w:rsidRPr="00863239">
              <w:t>6</w:t>
            </w:r>
          </w:p>
        </w:tc>
      </w:tr>
      <w:tr w:rsidR="00277711" w:rsidRPr="00863239" w14:paraId="57EEEF96" w14:textId="16B4B900" w:rsidTr="00722E8D">
        <w:trPr>
          <w:trHeight w:val="28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42FB95" w14:textId="0740A1BE" w:rsidR="00277711" w:rsidRPr="00863239" w:rsidRDefault="00277711" w:rsidP="00277711">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不确定度</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29FF68" w14:textId="20F2739F" w:rsidR="00277711" w:rsidRPr="00863239" w:rsidRDefault="007875E4" w:rsidP="00277711">
            <w:pPr>
              <w:jc w:val="center"/>
            </w:pPr>
            <w:r w:rsidRPr="00863239">
              <w:t>0.0</w:t>
            </w:r>
            <w:r w:rsidR="00D85F5B">
              <w:rPr>
                <w:rFonts w:hint="eastAsia"/>
              </w:rPr>
              <w:t>1</w:t>
            </w:r>
          </w:p>
        </w:tc>
      </w:tr>
    </w:tbl>
    <w:p w14:paraId="5A6ECA0C" w14:textId="77777777" w:rsidR="001973BF" w:rsidRPr="00863239" w:rsidRDefault="001973BF" w:rsidP="001973BF">
      <w:pPr>
        <w:jc w:val="center"/>
        <w:rPr>
          <w:b/>
          <w:bCs/>
        </w:rPr>
      </w:pPr>
    </w:p>
    <w:p w14:paraId="6D6BD062" w14:textId="048DD454" w:rsidR="001973BF" w:rsidRPr="00A517C8" w:rsidRDefault="001973BF" w:rsidP="001973BF">
      <w:pPr>
        <w:jc w:val="center"/>
      </w:pPr>
      <w:r w:rsidRPr="00A517C8">
        <w:t>表</w:t>
      </w:r>
      <w:r w:rsidR="00FC4462" w:rsidRPr="00A517C8">
        <w:rPr>
          <w:rFonts w:hint="eastAsia"/>
        </w:rPr>
        <w:t>4</w:t>
      </w:r>
      <w:r w:rsidRPr="00A517C8">
        <w:t xml:space="preserve"> </w:t>
      </w:r>
      <w:r w:rsidRPr="00A517C8">
        <w:t>试验结果</w:t>
      </w:r>
      <w:r w:rsidRPr="00A517C8">
        <w:t>3</w:t>
      </w:r>
    </w:p>
    <w:tbl>
      <w:tblPr>
        <w:tblW w:w="9067" w:type="dxa"/>
        <w:tblLayout w:type="fixed"/>
        <w:tblLook w:val="04A0" w:firstRow="1" w:lastRow="0" w:firstColumn="1" w:lastColumn="0" w:noHBand="0" w:noVBand="1"/>
      </w:tblPr>
      <w:tblGrid>
        <w:gridCol w:w="3397"/>
        <w:gridCol w:w="1560"/>
        <w:gridCol w:w="1984"/>
        <w:gridCol w:w="2126"/>
      </w:tblGrid>
      <w:tr w:rsidR="001973BF" w:rsidRPr="00863239" w14:paraId="451D9933"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2633AA" w14:textId="77777777" w:rsidR="001973BF" w:rsidRPr="00863239" w:rsidRDefault="001973BF" w:rsidP="00292DB3">
            <w:pPr>
              <w:widowControl/>
              <w:jc w:val="left"/>
              <w:textAlignment w:val="center"/>
            </w:pPr>
            <w:r w:rsidRPr="00863239">
              <w:rPr>
                <w:rStyle w:val="font01"/>
                <w:rFonts w:ascii="Times New Roman" w:hAnsi="Times New Roman" w:cs="Times New Roman" w:hint="default"/>
                <w:b/>
                <w:bCs/>
                <w:color w:val="auto"/>
                <w:sz w:val="21"/>
                <w:szCs w:val="21"/>
                <w:lang w:bidi="ar"/>
              </w:rPr>
              <w:t>被校准仪器信息</w:t>
            </w:r>
          </w:p>
        </w:tc>
        <w:tc>
          <w:tcPr>
            <w:tcW w:w="5670"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98E889" w14:textId="55A2BD4B" w:rsidR="001973BF" w:rsidRPr="00863239" w:rsidRDefault="001973BF" w:rsidP="00292DB3">
            <w:pPr>
              <w:jc w:val="center"/>
            </w:pPr>
            <w:r w:rsidRPr="00863239">
              <w:t>德源</w:t>
            </w:r>
            <w:proofErr w:type="gramStart"/>
            <w:r w:rsidRPr="00863239">
              <w:t>睿</w:t>
            </w:r>
            <w:proofErr w:type="gramEnd"/>
            <w:r w:rsidRPr="00863239">
              <w:t>新</w:t>
            </w:r>
            <w:r w:rsidRPr="00863239">
              <w:t>DYRX-LMFT-045</w:t>
            </w:r>
          </w:p>
        </w:tc>
      </w:tr>
      <w:tr w:rsidR="001973BF" w:rsidRPr="00863239" w14:paraId="258ECF3E"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B8B13AB" w14:textId="77777777" w:rsidR="001973BF" w:rsidRPr="00863239" w:rsidRDefault="001973BF" w:rsidP="00292DB3">
            <w:pPr>
              <w:widowControl/>
              <w:jc w:val="left"/>
              <w:textAlignment w:val="center"/>
            </w:pPr>
            <w:r w:rsidRPr="00863239">
              <w:rPr>
                <w:rStyle w:val="font01"/>
                <w:rFonts w:ascii="Times New Roman" w:hAnsi="Times New Roman" w:cs="Times New Roman" w:hint="default"/>
                <w:b/>
                <w:bCs/>
                <w:color w:val="auto"/>
                <w:sz w:val="21"/>
                <w:szCs w:val="21"/>
                <w:lang w:bidi="ar"/>
              </w:rPr>
              <w:t>环境条件</w:t>
            </w:r>
          </w:p>
        </w:tc>
        <w:tc>
          <w:tcPr>
            <w:tcW w:w="5670"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7E4E4E" w14:textId="77777777" w:rsidR="001973BF" w:rsidRPr="00863239" w:rsidRDefault="001973BF" w:rsidP="00292DB3">
            <w:pPr>
              <w:jc w:val="center"/>
            </w:pPr>
            <w:r w:rsidRPr="00863239">
              <w:t>温度：</w:t>
            </w:r>
            <w:r w:rsidRPr="00863239">
              <w:t>RT</w:t>
            </w:r>
            <w:r w:rsidRPr="00863239">
              <w:t>、湿度：</w:t>
            </w:r>
            <w:r w:rsidRPr="00863239">
              <w:t>60%RH</w:t>
            </w:r>
          </w:p>
        </w:tc>
      </w:tr>
      <w:tr w:rsidR="001973BF" w:rsidRPr="00863239" w14:paraId="16ED4DEB" w14:textId="77777777" w:rsidTr="00292DB3">
        <w:trPr>
          <w:trHeight w:val="280"/>
        </w:trPr>
        <w:tc>
          <w:tcPr>
            <w:tcW w:w="9067" w:type="dxa"/>
            <w:gridSpan w:val="4"/>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B14D3F" w14:textId="0683E1EA" w:rsidR="001973BF" w:rsidRPr="00863239" w:rsidRDefault="00D451F1" w:rsidP="00292DB3">
            <w:pPr>
              <w:widowControl/>
              <w:jc w:val="center"/>
              <w:textAlignment w:val="center"/>
              <w:rPr>
                <w:rStyle w:val="font01"/>
                <w:rFonts w:ascii="Times New Roman" w:hAnsi="Times New Roman" w:cs="Times New Roman" w:hint="default"/>
                <w:color w:val="auto"/>
                <w:sz w:val="21"/>
                <w:szCs w:val="21"/>
                <w:lang w:bidi="ar"/>
              </w:rPr>
            </w:pPr>
            <w:r w:rsidRPr="00863239">
              <w:rPr>
                <w:rStyle w:val="font01"/>
                <w:rFonts w:ascii="Times New Roman" w:hAnsi="Times New Roman" w:cs="Times New Roman" w:hint="default"/>
                <w:color w:val="auto"/>
                <w:sz w:val="21"/>
                <w:szCs w:val="21"/>
                <w:lang w:bidi="ar"/>
              </w:rPr>
              <w:t>摩擦磨损试验机</w:t>
            </w:r>
            <w:r w:rsidR="0084650F">
              <w:rPr>
                <w:rStyle w:val="font01"/>
                <w:rFonts w:ascii="Times New Roman" w:hAnsi="Times New Roman" w:cs="Times New Roman" w:hint="default"/>
                <w:color w:val="auto"/>
                <w:sz w:val="21"/>
                <w:szCs w:val="21"/>
                <w:lang w:bidi="ar"/>
              </w:rPr>
              <w:t>系统切向刚度</w:t>
            </w:r>
            <w:r w:rsidRPr="00863239">
              <w:rPr>
                <w:rStyle w:val="font01"/>
                <w:rFonts w:ascii="Times New Roman" w:hAnsi="Times New Roman" w:cs="Times New Roman" w:hint="default"/>
                <w:color w:val="auto"/>
                <w:sz w:val="21"/>
                <w:szCs w:val="21"/>
                <w:lang w:bidi="ar"/>
              </w:rPr>
              <w:t>测量</w:t>
            </w:r>
          </w:p>
        </w:tc>
      </w:tr>
      <w:tr w:rsidR="00864547" w:rsidRPr="00863239" w14:paraId="587B0DD4"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D2F6BB" w14:textId="77777777" w:rsidR="00864547" w:rsidRPr="00863239" w:rsidRDefault="00864547" w:rsidP="00292DB3">
            <w:pPr>
              <w:widowControl/>
              <w:jc w:val="left"/>
              <w:textAlignment w:val="center"/>
            </w:pPr>
            <w:r w:rsidRPr="00863239">
              <w:rPr>
                <w:b/>
                <w:bCs/>
                <w:kern w:val="0"/>
                <w:lang w:bidi="ar"/>
              </w:rPr>
              <w:t>第一组</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502CEA" w14:textId="65BB2C24" w:rsidR="00864547" w:rsidRPr="00863239" w:rsidRDefault="00864547" w:rsidP="00292DB3">
            <w:pPr>
              <w:widowControl/>
              <w:jc w:val="center"/>
              <w:textAlignment w:val="center"/>
            </w:pPr>
            <w:r w:rsidRPr="00863239">
              <w:rPr>
                <w:kern w:val="0"/>
                <w:lang w:bidi="ar"/>
              </w:rPr>
              <w:t>1</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D7E3B3" w14:textId="58994ACD" w:rsidR="00864547" w:rsidRPr="00863239" w:rsidRDefault="00864547" w:rsidP="00292DB3">
            <w:pPr>
              <w:widowControl/>
              <w:jc w:val="center"/>
              <w:textAlignment w:val="center"/>
            </w:pPr>
            <w:r w:rsidRPr="00863239">
              <w:rPr>
                <w:kern w:val="0"/>
                <w:lang w:bidi="ar"/>
              </w:rPr>
              <w:t>2</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B5BF5B" w14:textId="0BD77FA1" w:rsidR="00864547" w:rsidRPr="00863239" w:rsidRDefault="00864547" w:rsidP="00292DB3">
            <w:pPr>
              <w:widowControl/>
              <w:jc w:val="center"/>
              <w:textAlignment w:val="center"/>
              <w:rPr>
                <w:rStyle w:val="font01"/>
                <w:rFonts w:ascii="Times New Roman" w:hAnsi="Times New Roman" w:cs="Times New Roman" w:hint="default"/>
                <w:color w:val="auto"/>
                <w:sz w:val="21"/>
                <w:szCs w:val="21"/>
                <w:lang w:bidi="ar"/>
              </w:rPr>
            </w:pPr>
            <w:r w:rsidRPr="00863239">
              <w:rPr>
                <w:kern w:val="0"/>
                <w:lang w:bidi="ar"/>
              </w:rPr>
              <w:t>3</w:t>
            </w:r>
          </w:p>
        </w:tc>
      </w:tr>
      <w:tr w:rsidR="00864547" w:rsidRPr="00863239" w14:paraId="47A9A5F5"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CE5CF4" w14:textId="6AFB0E7C" w:rsidR="00864547" w:rsidRPr="00863239" w:rsidRDefault="00864547" w:rsidP="00F07BB4">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光谱共焦传感器测量平均值</w:t>
            </w:r>
            <w:r w:rsidRPr="00863239">
              <w:rPr>
                <w:rStyle w:val="font01"/>
                <w:rFonts w:ascii="Times New Roman" w:hAnsi="Times New Roman" w:cs="Times New Roman" w:hint="default"/>
                <w:b/>
                <w:bCs/>
                <w:color w:val="auto"/>
                <w:sz w:val="21"/>
                <w:szCs w:val="21"/>
                <w:lang w:bidi="ar"/>
              </w:rPr>
              <w:t>/</w:t>
            </w:r>
            <w:r w:rsidR="00722E8D">
              <w:rPr>
                <w:rStyle w:val="font01"/>
                <w:rFonts w:ascii="Times New Roman" w:hAnsi="Times New Roman" w:cs="Times New Roman" w:hint="default"/>
                <w:b/>
                <w:bCs/>
                <w:color w:val="auto"/>
                <w:sz w:val="21"/>
                <w:szCs w:val="21"/>
                <w:lang w:bidi="ar"/>
              </w:rPr>
              <w:t>10</w:t>
            </w:r>
            <w:r w:rsidR="00722E8D" w:rsidRPr="00722E8D">
              <w:rPr>
                <w:rStyle w:val="font01"/>
                <w:rFonts w:ascii="Times New Roman" w:hAnsi="Times New Roman" w:cs="Times New Roman" w:hint="default"/>
                <w:b/>
                <w:bCs/>
                <w:color w:val="auto"/>
                <w:sz w:val="21"/>
                <w:szCs w:val="21"/>
                <w:vertAlign w:val="superscript"/>
                <w:lang w:bidi="ar"/>
              </w:rPr>
              <w:t>-6</w:t>
            </w:r>
            <w:r w:rsidR="00722E8D" w:rsidRPr="00863239">
              <w:rPr>
                <w:rStyle w:val="font01"/>
                <w:rFonts w:ascii="Times New Roman" w:hAnsi="Times New Roman" w:cs="Times New Roman" w:hint="default"/>
                <w:b/>
                <w:bCs/>
                <w:color w:val="auto"/>
                <w:sz w:val="21"/>
                <w:szCs w:val="21"/>
                <w:lang w:bidi="ar"/>
              </w:rPr>
              <w:t>m</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D0B570" w14:textId="5CB27CB0" w:rsidR="00864547" w:rsidRPr="00863239" w:rsidRDefault="00864547" w:rsidP="00F07BB4">
            <w:pPr>
              <w:jc w:val="center"/>
            </w:pPr>
            <w:r w:rsidRPr="00863239">
              <w:rPr>
                <w:rFonts w:eastAsia="等线"/>
                <w:color w:val="000000"/>
              </w:rPr>
              <w:t>14.32</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CD5763" w14:textId="7730330E" w:rsidR="00864547" w:rsidRPr="00863239" w:rsidRDefault="00864547" w:rsidP="00F07BB4">
            <w:pPr>
              <w:jc w:val="center"/>
            </w:pPr>
            <w:r w:rsidRPr="00863239">
              <w:rPr>
                <w:rFonts w:eastAsia="等线"/>
                <w:color w:val="000000"/>
              </w:rPr>
              <w:t>1</w:t>
            </w:r>
            <w:r w:rsidR="00D74302" w:rsidRPr="00863239">
              <w:rPr>
                <w:rFonts w:eastAsia="等线"/>
                <w:color w:val="000000"/>
              </w:rPr>
              <w:t>4</w:t>
            </w:r>
            <w:r w:rsidRPr="00863239">
              <w:rPr>
                <w:rFonts w:eastAsia="等线"/>
                <w:color w:val="000000"/>
              </w:rPr>
              <w:t>.29</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A5974A" w14:textId="4854B9F8" w:rsidR="00864547" w:rsidRPr="00863239" w:rsidRDefault="00D74302" w:rsidP="00F07BB4">
            <w:pPr>
              <w:jc w:val="center"/>
            </w:pPr>
            <w:r w:rsidRPr="00863239">
              <w:rPr>
                <w:rFonts w:eastAsia="等线"/>
                <w:color w:val="000000"/>
              </w:rPr>
              <w:t>14</w:t>
            </w:r>
            <w:r w:rsidR="00864547" w:rsidRPr="00863239">
              <w:rPr>
                <w:rFonts w:eastAsia="等线"/>
                <w:color w:val="000000"/>
              </w:rPr>
              <w:t>.17</w:t>
            </w:r>
          </w:p>
        </w:tc>
      </w:tr>
      <w:tr w:rsidR="00864547" w:rsidRPr="00863239" w14:paraId="0A70E1DF"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508B0F" w14:textId="3B93D6DC" w:rsidR="00864547" w:rsidRPr="00863239" w:rsidRDefault="00864547" w:rsidP="00F07BB4">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推力平均值</w:t>
            </w:r>
            <w:r w:rsidRPr="00863239">
              <w:rPr>
                <w:rStyle w:val="font01"/>
                <w:rFonts w:ascii="Times New Roman" w:hAnsi="Times New Roman" w:cs="Times New Roman" w:hint="default"/>
                <w:b/>
                <w:bCs/>
                <w:color w:val="auto"/>
                <w:sz w:val="21"/>
                <w:szCs w:val="21"/>
                <w:lang w:bidi="ar"/>
              </w:rPr>
              <w:t>/N</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F39D3B" w14:textId="4B1ECCBF" w:rsidR="00864547" w:rsidRPr="00863239" w:rsidRDefault="00864547" w:rsidP="00F07BB4">
            <w:pPr>
              <w:jc w:val="center"/>
            </w:pPr>
            <w:r w:rsidRPr="00863239">
              <w:rPr>
                <w:rFonts w:eastAsia="等线"/>
                <w:color w:val="000000"/>
              </w:rPr>
              <w:t>20.19</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AE3D804" w14:textId="12BB4316" w:rsidR="00864547" w:rsidRPr="00863239" w:rsidRDefault="00D74302" w:rsidP="00F07BB4">
            <w:pPr>
              <w:jc w:val="center"/>
            </w:pPr>
            <w:r w:rsidRPr="00863239">
              <w:rPr>
                <w:rFonts w:eastAsia="等线"/>
                <w:color w:val="000000"/>
              </w:rPr>
              <w:t>20.07</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A5F33A" w14:textId="49700750" w:rsidR="00864547" w:rsidRPr="00863239" w:rsidRDefault="00D74302" w:rsidP="00F07BB4">
            <w:pPr>
              <w:jc w:val="center"/>
            </w:pPr>
            <w:r w:rsidRPr="00863239">
              <w:rPr>
                <w:rFonts w:eastAsia="等线"/>
                <w:color w:val="000000"/>
              </w:rPr>
              <w:t>19</w:t>
            </w:r>
            <w:r w:rsidR="00864547" w:rsidRPr="00863239">
              <w:rPr>
                <w:rFonts w:eastAsia="等线"/>
                <w:color w:val="000000"/>
              </w:rPr>
              <w:t>.81</w:t>
            </w:r>
          </w:p>
        </w:tc>
      </w:tr>
      <w:tr w:rsidR="00C1757F" w:rsidRPr="00863239" w14:paraId="5BE91857"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95EDC6" w14:textId="1C4F8FA6" w:rsidR="00C1757F" w:rsidRPr="00863239" w:rsidRDefault="00C1757F"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刚度平均值</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670"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CF7C87" w14:textId="3730B299" w:rsidR="00C1757F" w:rsidRPr="00863239" w:rsidRDefault="004C60B9" w:rsidP="00C1757F">
            <w:pPr>
              <w:jc w:val="center"/>
            </w:pPr>
            <w:r w:rsidRPr="00863239">
              <w:t>1.4</w:t>
            </w:r>
            <w:r w:rsidR="007875E4" w:rsidRPr="00863239">
              <w:t>0</w:t>
            </w:r>
          </w:p>
        </w:tc>
      </w:tr>
      <w:tr w:rsidR="00C1757F" w:rsidRPr="00863239" w14:paraId="7328CC8B"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579E85" w14:textId="37A42AAD" w:rsidR="00C1757F" w:rsidRPr="00863239" w:rsidRDefault="00C1757F" w:rsidP="00C1757F">
            <w:pPr>
              <w:widowControl/>
              <w:jc w:val="left"/>
              <w:textAlignment w:val="center"/>
              <w:rPr>
                <w:b/>
                <w:bCs/>
                <w:lang w:bidi="ar"/>
              </w:rPr>
            </w:pPr>
            <w:r w:rsidRPr="00863239">
              <w:rPr>
                <w:rStyle w:val="font01"/>
                <w:rFonts w:ascii="Times New Roman" w:hAnsi="Times New Roman" w:cs="Times New Roman" w:hint="default"/>
                <w:b/>
                <w:bCs/>
                <w:color w:val="auto"/>
                <w:sz w:val="21"/>
                <w:szCs w:val="21"/>
                <w:lang w:bidi="ar"/>
              </w:rPr>
              <w:t>不确定度</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670"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19A703" w14:textId="02FDAD76" w:rsidR="00C1757F" w:rsidRPr="00863239" w:rsidRDefault="007875E4" w:rsidP="00C1757F">
            <w:pPr>
              <w:jc w:val="center"/>
            </w:pPr>
            <w:r w:rsidRPr="00863239">
              <w:t>0.0</w:t>
            </w:r>
            <w:r w:rsidR="00CE3BDB">
              <w:rPr>
                <w:rFonts w:hint="eastAsia"/>
              </w:rPr>
              <w:t>4</w:t>
            </w:r>
          </w:p>
        </w:tc>
      </w:tr>
      <w:tr w:rsidR="00C1757F" w:rsidRPr="00863239" w14:paraId="740BA4F4" w14:textId="77777777" w:rsidTr="00292DB3">
        <w:trPr>
          <w:trHeight w:val="280"/>
        </w:trPr>
        <w:tc>
          <w:tcPr>
            <w:tcW w:w="9067" w:type="dxa"/>
            <w:gridSpan w:val="4"/>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59E0A3" w14:textId="77777777" w:rsidR="00C1757F" w:rsidRPr="00863239" w:rsidRDefault="00C1757F" w:rsidP="00C1757F">
            <w:pPr>
              <w:jc w:val="left"/>
            </w:pPr>
          </w:p>
        </w:tc>
      </w:tr>
      <w:tr w:rsidR="00C1757F" w:rsidRPr="00863239" w14:paraId="1897451C"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C41960" w14:textId="77777777" w:rsidR="00C1757F" w:rsidRPr="00863239" w:rsidRDefault="00C1757F"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第二组</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0E7813" w14:textId="0378C7B6" w:rsidR="00C1757F" w:rsidRPr="00863239" w:rsidRDefault="00C1757F" w:rsidP="00C1757F">
            <w:pPr>
              <w:widowControl/>
              <w:jc w:val="center"/>
              <w:textAlignment w:val="center"/>
            </w:pPr>
            <w:r w:rsidRPr="00863239">
              <w:rPr>
                <w:kern w:val="0"/>
                <w:lang w:bidi="ar"/>
              </w:rPr>
              <w:t>1</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216903" w14:textId="4B925168" w:rsidR="00C1757F" w:rsidRPr="00863239" w:rsidRDefault="00C1757F" w:rsidP="00C1757F">
            <w:pPr>
              <w:widowControl/>
              <w:jc w:val="center"/>
              <w:textAlignment w:val="center"/>
            </w:pPr>
            <w:r w:rsidRPr="00863239">
              <w:rPr>
                <w:kern w:val="0"/>
                <w:lang w:bidi="ar"/>
              </w:rPr>
              <w:t>2</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28A6E4" w14:textId="4749D6C7" w:rsidR="00C1757F" w:rsidRPr="00863239" w:rsidRDefault="00C1757F" w:rsidP="00C1757F">
            <w:pPr>
              <w:widowControl/>
              <w:jc w:val="center"/>
              <w:textAlignment w:val="center"/>
              <w:rPr>
                <w:rStyle w:val="font01"/>
                <w:rFonts w:ascii="Times New Roman" w:hAnsi="Times New Roman" w:cs="Times New Roman" w:hint="default"/>
                <w:color w:val="auto"/>
                <w:sz w:val="21"/>
                <w:szCs w:val="21"/>
                <w:lang w:bidi="ar"/>
              </w:rPr>
            </w:pPr>
            <w:r w:rsidRPr="00863239">
              <w:rPr>
                <w:kern w:val="0"/>
                <w:lang w:bidi="ar"/>
              </w:rPr>
              <w:t>3</w:t>
            </w:r>
          </w:p>
        </w:tc>
      </w:tr>
      <w:tr w:rsidR="00C1757F" w:rsidRPr="00863239" w14:paraId="4BBA908F"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42F333" w14:textId="38B09BB4" w:rsidR="00C1757F" w:rsidRPr="00863239" w:rsidRDefault="00C1757F"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光谱共焦传感器测量平均值</w:t>
            </w:r>
            <w:r w:rsidRPr="00863239">
              <w:rPr>
                <w:rStyle w:val="font01"/>
                <w:rFonts w:ascii="Times New Roman" w:hAnsi="Times New Roman" w:cs="Times New Roman" w:hint="default"/>
                <w:b/>
                <w:bCs/>
                <w:color w:val="auto"/>
                <w:sz w:val="21"/>
                <w:szCs w:val="21"/>
                <w:lang w:bidi="ar"/>
              </w:rPr>
              <w:t>/</w:t>
            </w:r>
            <w:r w:rsidR="00722E8D">
              <w:rPr>
                <w:rStyle w:val="font01"/>
                <w:rFonts w:ascii="Times New Roman" w:hAnsi="Times New Roman" w:cs="Times New Roman" w:hint="default"/>
                <w:b/>
                <w:bCs/>
                <w:color w:val="auto"/>
                <w:sz w:val="21"/>
                <w:szCs w:val="21"/>
                <w:lang w:bidi="ar"/>
              </w:rPr>
              <w:t>10</w:t>
            </w:r>
            <w:r w:rsidR="00722E8D" w:rsidRPr="00722E8D">
              <w:rPr>
                <w:rStyle w:val="font01"/>
                <w:rFonts w:ascii="Times New Roman" w:hAnsi="Times New Roman" w:cs="Times New Roman" w:hint="default"/>
                <w:b/>
                <w:bCs/>
                <w:color w:val="auto"/>
                <w:sz w:val="21"/>
                <w:szCs w:val="21"/>
                <w:vertAlign w:val="superscript"/>
                <w:lang w:bidi="ar"/>
              </w:rPr>
              <w:t>-6</w:t>
            </w:r>
            <w:r w:rsidR="00722E8D" w:rsidRPr="00863239">
              <w:rPr>
                <w:rStyle w:val="font01"/>
                <w:rFonts w:ascii="Times New Roman" w:hAnsi="Times New Roman" w:cs="Times New Roman" w:hint="default"/>
                <w:b/>
                <w:bCs/>
                <w:color w:val="auto"/>
                <w:sz w:val="21"/>
                <w:szCs w:val="21"/>
                <w:lang w:bidi="ar"/>
              </w:rPr>
              <w:t>m</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78D5EC" w14:textId="6E919C96" w:rsidR="00C1757F" w:rsidRPr="00863239" w:rsidRDefault="00C1757F" w:rsidP="00C1757F">
            <w:pPr>
              <w:jc w:val="center"/>
            </w:pPr>
            <w:r w:rsidRPr="00863239">
              <w:rPr>
                <w:rFonts w:eastAsia="等线"/>
                <w:color w:val="000000"/>
              </w:rPr>
              <w:t>70.81</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B3BC3D" w14:textId="398628C1" w:rsidR="00C1757F" w:rsidRPr="00863239" w:rsidRDefault="00D74302" w:rsidP="00C1757F">
            <w:pPr>
              <w:jc w:val="center"/>
            </w:pPr>
            <w:r w:rsidRPr="00863239">
              <w:rPr>
                <w:rFonts w:eastAsia="等线"/>
                <w:color w:val="000000"/>
              </w:rPr>
              <w:t>70.21</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47775A" w14:textId="3CA090CB" w:rsidR="00C1757F" w:rsidRPr="00863239" w:rsidRDefault="00D74302" w:rsidP="00C1757F">
            <w:pPr>
              <w:jc w:val="center"/>
            </w:pPr>
            <w:r w:rsidRPr="00863239">
              <w:rPr>
                <w:rFonts w:eastAsia="等线"/>
                <w:color w:val="000000"/>
              </w:rPr>
              <w:t>70.76</w:t>
            </w:r>
          </w:p>
        </w:tc>
      </w:tr>
      <w:tr w:rsidR="00C1757F" w:rsidRPr="00863239" w14:paraId="5A5BB91B" w14:textId="77777777" w:rsidTr="00722E8D">
        <w:trPr>
          <w:trHeight w:val="31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48A81F" w14:textId="61127BFC" w:rsidR="00C1757F" w:rsidRPr="00863239" w:rsidRDefault="00C1757F"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推力平均值</w:t>
            </w:r>
            <w:r w:rsidRPr="00863239">
              <w:rPr>
                <w:rStyle w:val="font01"/>
                <w:rFonts w:ascii="Times New Roman" w:hAnsi="Times New Roman" w:cs="Times New Roman" w:hint="default"/>
                <w:b/>
                <w:bCs/>
                <w:color w:val="auto"/>
                <w:sz w:val="21"/>
                <w:szCs w:val="21"/>
                <w:lang w:bidi="ar"/>
              </w:rPr>
              <w:t>/N</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6695DD" w14:textId="378DBD29" w:rsidR="00C1757F" w:rsidRPr="00863239" w:rsidRDefault="00C1757F" w:rsidP="00C1757F">
            <w:pPr>
              <w:jc w:val="center"/>
            </w:pPr>
            <w:r w:rsidRPr="00863239">
              <w:rPr>
                <w:rFonts w:eastAsia="等线"/>
                <w:color w:val="000000"/>
              </w:rPr>
              <w:t>100.74</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9008A4" w14:textId="59871863" w:rsidR="00C1757F" w:rsidRPr="00863239" w:rsidRDefault="00C1757F" w:rsidP="00C1757F">
            <w:pPr>
              <w:jc w:val="center"/>
            </w:pPr>
            <w:r w:rsidRPr="00863239">
              <w:rPr>
                <w:rFonts w:eastAsia="等线"/>
                <w:color w:val="000000"/>
              </w:rPr>
              <w:t>1</w:t>
            </w:r>
            <w:r w:rsidR="00D74302" w:rsidRPr="00863239">
              <w:rPr>
                <w:rFonts w:eastAsia="等线"/>
                <w:color w:val="000000"/>
              </w:rPr>
              <w:t>0</w:t>
            </w:r>
            <w:r w:rsidRPr="00863239">
              <w:rPr>
                <w:rFonts w:eastAsia="等线"/>
                <w:color w:val="000000"/>
              </w:rPr>
              <w:t>0.39</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DE7C85" w14:textId="19587C0E" w:rsidR="00C1757F" w:rsidRPr="00863239" w:rsidRDefault="00C1757F" w:rsidP="00C1757F">
            <w:pPr>
              <w:jc w:val="center"/>
            </w:pPr>
            <w:r w:rsidRPr="00863239">
              <w:rPr>
                <w:rFonts w:eastAsia="等线"/>
                <w:color w:val="000000"/>
              </w:rPr>
              <w:t>1</w:t>
            </w:r>
            <w:r w:rsidR="00D74302" w:rsidRPr="00863239">
              <w:rPr>
                <w:rFonts w:eastAsia="等线"/>
                <w:color w:val="000000"/>
              </w:rPr>
              <w:t>00</w:t>
            </w:r>
            <w:r w:rsidRPr="00863239">
              <w:rPr>
                <w:rFonts w:eastAsia="等线"/>
                <w:color w:val="000000"/>
              </w:rPr>
              <w:t>.72</w:t>
            </w:r>
          </w:p>
        </w:tc>
      </w:tr>
      <w:tr w:rsidR="00C1757F" w:rsidRPr="00863239" w14:paraId="6E12872E"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D922E5" w14:textId="72ECB515" w:rsidR="00C1757F" w:rsidRPr="00863239" w:rsidRDefault="00C1757F"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刚度平均值</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670"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1C55C1" w14:textId="5E268413" w:rsidR="00C1757F" w:rsidRPr="00863239" w:rsidRDefault="004C60B9" w:rsidP="00C1757F">
            <w:pPr>
              <w:jc w:val="center"/>
            </w:pPr>
            <w:r w:rsidRPr="00863239">
              <w:t>1.4</w:t>
            </w:r>
            <w:r w:rsidR="007875E4" w:rsidRPr="00863239">
              <w:t>3</w:t>
            </w:r>
          </w:p>
        </w:tc>
      </w:tr>
      <w:tr w:rsidR="00C1757F" w:rsidRPr="00863239" w14:paraId="17C4A0FD"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D8E725" w14:textId="5993DE22" w:rsidR="00C1757F" w:rsidRPr="00863239" w:rsidRDefault="00C1757F"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不确定度</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670"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D349D7" w14:textId="1B717567" w:rsidR="00C1757F" w:rsidRPr="00863239" w:rsidRDefault="007875E4" w:rsidP="00C1757F">
            <w:pPr>
              <w:jc w:val="center"/>
            </w:pPr>
            <w:r w:rsidRPr="00863239">
              <w:t>0.01</w:t>
            </w:r>
          </w:p>
        </w:tc>
      </w:tr>
      <w:tr w:rsidR="00C1757F" w:rsidRPr="00863239" w14:paraId="4BA480D9" w14:textId="77777777" w:rsidTr="00292DB3">
        <w:trPr>
          <w:trHeight w:val="280"/>
        </w:trPr>
        <w:tc>
          <w:tcPr>
            <w:tcW w:w="9067" w:type="dxa"/>
            <w:gridSpan w:val="4"/>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4232D3" w14:textId="77777777" w:rsidR="00C1757F" w:rsidRPr="00863239" w:rsidRDefault="00C1757F" w:rsidP="00C1757F">
            <w:pPr>
              <w:jc w:val="left"/>
            </w:pPr>
          </w:p>
        </w:tc>
      </w:tr>
      <w:tr w:rsidR="00C1757F" w:rsidRPr="00863239" w14:paraId="29A585AF"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EFE784" w14:textId="77777777" w:rsidR="00C1757F" w:rsidRPr="00863239" w:rsidRDefault="00C1757F"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第三组</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916EE6" w14:textId="38C752F7" w:rsidR="00C1757F" w:rsidRPr="00863239" w:rsidRDefault="00C1757F" w:rsidP="00C1757F">
            <w:pPr>
              <w:widowControl/>
              <w:jc w:val="center"/>
              <w:textAlignment w:val="center"/>
            </w:pPr>
            <w:r w:rsidRPr="00863239">
              <w:rPr>
                <w:kern w:val="0"/>
                <w:lang w:bidi="ar"/>
              </w:rPr>
              <w:t>1</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C582D04" w14:textId="72E0E53D" w:rsidR="00C1757F" w:rsidRPr="00863239" w:rsidRDefault="00C1757F" w:rsidP="00C1757F">
            <w:pPr>
              <w:widowControl/>
              <w:jc w:val="center"/>
              <w:textAlignment w:val="center"/>
            </w:pPr>
            <w:r w:rsidRPr="00863239">
              <w:rPr>
                <w:kern w:val="0"/>
                <w:lang w:bidi="ar"/>
              </w:rPr>
              <w:t>2</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7D6557" w14:textId="76C15B85" w:rsidR="00C1757F" w:rsidRPr="00863239" w:rsidRDefault="00C1757F" w:rsidP="00C1757F">
            <w:pPr>
              <w:widowControl/>
              <w:jc w:val="center"/>
              <w:textAlignment w:val="center"/>
              <w:rPr>
                <w:rStyle w:val="font01"/>
                <w:rFonts w:ascii="Times New Roman" w:hAnsi="Times New Roman" w:cs="Times New Roman" w:hint="default"/>
                <w:color w:val="auto"/>
                <w:sz w:val="21"/>
                <w:szCs w:val="21"/>
                <w:lang w:bidi="ar"/>
              </w:rPr>
            </w:pPr>
            <w:r w:rsidRPr="00863239">
              <w:rPr>
                <w:kern w:val="0"/>
                <w:lang w:bidi="ar"/>
              </w:rPr>
              <w:t>3</w:t>
            </w:r>
          </w:p>
        </w:tc>
      </w:tr>
      <w:tr w:rsidR="00C1757F" w:rsidRPr="00863239" w14:paraId="7E9279F2"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066490" w14:textId="47447826" w:rsidR="00C1757F" w:rsidRPr="00863239" w:rsidRDefault="00C1757F"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光谱共焦传感器测量平均值</w:t>
            </w:r>
            <w:r w:rsidRPr="00863239">
              <w:rPr>
                <w:rStyle w:val="font01"/>
                <w:rFonts w:ascii="Times New Roman" w:hAnsi="Times New Roman" w:cs="Times New Roman" w:hint="default"/>
                <w:b/>
                <w:bCs/>
                <w:color w:val="auto"/>
                <w:sz w:val="21"/>
                <w:szCs w:val="21"/>
                <w:lang w:bidi="ar"/>
              </w:rPr>
              <w:t>/</w:t>
            </w:r>
            <w:r w:rsidR="00722E8D">
              <w:rPr>
                <w:rStyle w:val="font01"/>
                <w:rFonts w:ascii="Times New Roman" w:hAnsi="Times New Roman" w:cs="Times New Roman" w:hint="default"/>
                <w:b/>
                <w:bCs/>
                <w:color w:val="auto"/>
                <w:sz w:val="21"/>
                <w:szCs w:val="21"/>
                <w:lang w:bidi="ar"/>
              </w:rPr>
              <w:t>10</w:t>
            </w:r>
            <w:r w:rsidR="00722E8D" w:rsidRPr="00722E8D">
              <w:rPr>
                <w:rStyle w:val="font01"/>
                <w:rFonts w:ascii="Times New Roman" w:hAnsi="Times New Roman" w:cs="Times New Roman" w:hint="default"/>
                <w:b/>
                <w:bCs/>
                <w:color w:val="auto"/>
                <w:sz w:val="21"/>
                <w:szCs w:val="21"/>
                <w:vertAlign w:val="superscript"/>
                <w:lang w:bidi="ar"/>
              </w:rPr>
              <w:t>-6</w:t>
            </w:r>
            <w:r w:rsidR="00722E8D" w:rsidRPr="00863239">
              <w:rPr>
                <w:rStyle w:val="font01"/>
                <w:rFonts w:ascii="Times New Roman" w:hAnsi="Times New Roman" w:cs="Times New Roman" w:hint="default"/>
                <w:b/>
                <w:bCs/>
                <w:color w:val="auto"/>
                <w:sz w:val="21"/>
                <w:szCs w:val="21"/>
                <w:lang w:bidi="ar"/>
              </w:rPr>
              <w:t>m</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4CC7EB" w14:textId="02EA92F7" w:rsidR="00C1757F" w:rsidRPr="00863239" w:rsidRDefault="00C1757F" w:rsidP="00C1757F">
            <w:pPr>
              <w:jc w:val="center"/>
            </w:pPr>
            <w:r w:rsidRPr="00863239">
              <w:t>41.29</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A9E79E2" w14:textId="08CA6BDE" w:rsidR="00C1757F" w:rsidRPr="00863239" w:rsidRDefault="00D74302" w:rsidP="00C1757F">
            <w:pPr>
              <w:jc w:val="center"/>
            </w:pPr>
            <w:r w:rsidRPr="00863239">
              <w:t>42.12</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4476E9" w14:textId="46E81F01" w:rsidR="00C1757F" w:rsidRPr="00863239" w:rsidRDefault="00D74302" w:rsidP="00C1757F">
            <w:pPr>
              <w:jc w:val="center"/>
            </w:pPr>
            <w:r w:rsidRPr="00863239">
              <w:t>41.97</w:t>
            </w:r>
          </w:p>
        </w:tc>
      </w:tr>
      <w:tr w:rsidR="00C1757F" w:rsidRPr="00863239" w14:paraId="413AB3F0"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45D26AF" w14:textId="0B08EEE5" w:rsidR="00C1757F" w:rsidRPr="00863239" w:rsidRDefault="00C1757F"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推力平均值</w:t>
            </w:r>
            <w:r w:rsidRPr="00863239">
              <w:rPr>
                <w:rStyle w:val="font01"/>
                <w:rFonts w:ascii="Times New Roman" w:hAnsi="Times New Roman" w:cs="Times New Roman" w:hint="default"/>
                <w:b/>
                <w:bCs/>
                <w:color w:val="auto"/>
                <w:sz w:val="21"/>
                <w:szCs w:val="21"/>
                <w:lang w:bidi="ar"/>
              </w:rPr>
              <w:t>/N</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A1E576" w14:textId="30D7C519" w:rsidR="00C1757F" w:rsidRPr="00863239" w:rsidRDefault="00C1757F" w:rsidP="00C1757F">
            <w:pPr>
              <w:jc w:val="center"/>
            </w:pPr>
            <w:r w:rsidRPr="00863239">
              <w:t>58.52</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ECAA33" w14:textId="564BD12A" w:rsidR="00C1757F" w:rsidRPr="00863239" w:rsidRDefault="00D74302" w:rsidP="00C1757F">
            <w:pPr>
              <w:jc w:val="center"/>
            </w:pPr>
            <w:r w:rsidRPr="00863239">
              <w:t>60.12</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E619916" w14:textId="7F79A742" w:rsidR="00C1757F" w:rsidRPr="00863239" w:rsidRDefault="00D74302" w:rsidP="00C1757F">
            <w:pPr>
              <w:jc w:val="center"/>
            </w:pPr>
            <w:r w:rsidRPr="00863239">
              <w:t>59.63</w:t>
            </w:r>
          </w:p>
        </w:tc>
      </w:tr>
      <w:tr w:rsidR="00C1757F" w:rsidRPr="00863239" w14:paraId="486B771B"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415DAF4" w14:textId="3EF1458A" w:rsidR="00C1757F" w:rsidRPr="00863239" w:rsidRDefault="00C1757F"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刚度平均值</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670"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7D712C" w14:textId="121506AD" w:rsidR="00C1757F" w:rsidRPr="00863239" w:rsidRDefault="004C60B9" w:rsidP="00C1757F">
            <w:pPr>
              <w:jc w:val="center"/>
            </w:pPr>
            <w:r w:rsidRPr="00863239">
              <w:t>1.4</w:t>
            </w:r>
            <w:r w:rsidR="00D74302" w:rsidRPr="00863239">
              <w:t>2</w:t>
            </w:r>
          </w:p>
        </w:tc>
      </w:tr>
      <w:tr w:rsidR="00C1757F" w:rsidRPr="00863239" w14:paraId="0A45D131"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C523A5" w14:textId="758E285A" w:rsidR="00C1757F" w:rsidRPr="00863239" w:rsidRDefault="00C1757F"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不确定度</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670"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626EE9" w14:textId="2E2D9E48" w:rsidR="00C1757F" w:rsidRPr="00863239" w:rsidRDefault="007875E4" w:rsidP="00C1757F">
            <w:pPr>
              <w:jc w:val="center"/>
            </w:pPr>
            <w:r w:rsidRPr="00863239">
              <w:t>0.0</w:t>
            </w:r>
            <w:r w:rsidR="00CE3BDB">
              <w:rPr>
                <w:rFonts w:hint="eastAsia"/>
              </w:rPr>
              <w:t>2</w:t>
            </w:r>
          </w:p>
        </w:tc>
      </w:tr>
    </w:tbl>
    <w:p w14:paraId="446E0243" w14:textId="77777777" w:rsidR="00F633A2" w:rsidRPr="00863239" w:rsidRDefault="00F633A2" w:rsidP="00F633A2">
      <w:pPr>
        <w:jc w:val="center"/>
        <w:rPr>
          <w:sz w:val="24"/>
          <w:szCs w:val="24"/>
        </w:rPr>
      </w:pPr>
    </w:p>
    <w:p w14:paraId="52109C60" w14:textId="7C362673" w:rsidR="0015765F" w:rsidRPr="00A517C8" w:rsidRDefault="0015765F" w:rsidP="00F633A2">
      <w:pPr>
        <w:jc w:val="center"/>
      </w:pPr>
      <w:r w:rsidRPr="00A517C8">
        <w:t>表</w:t>
      </w:r>
      <w:r w:rsidRPr="00A517C8">
        <w:t xml:space="preserve">5 </w:t>
      </w:r>
      <w:r w:rsidRPr="00A517C8">
        <w:t>试验结果</w:t>
      </w:r>
      <w:r w:rsidRPr="00A517C8">
        <w:t>4</w:t>
      </w:r>
    </w:p>
    <w:tbl>
      <w:tblPr>
        <w:tblW w:w="9067" w:type="dxa"/>
        <w:tblLayout w:type="fixed"/>
        <w:tblLook w:val="04A0" w:firstRow="1" w:lastRow="0" w:firstColumn="1" w:lastColumn="0" w:noHBand="0" w:noVBand="1"/>
      </w:tblPr>
      <w:tblGrid>
        <w:gridCol w:w="3397"/>
        <w:gridCol w:w="1560"/>
        <w:gridCol w:w="1984"/>
        <w:gridCol w:w="2126"/>
      </w:tblGrid>
      <w:tr w:rsidR="0015765F" w:rsidRPr="00863239" w14:paraId="6EDB1D33"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4BF12E" w14:textId="77777777" w:rsidR="0015765F" w:rsidRPr="00863239" w:rsidRDefault="0015765F" w:rsidP="006B7EB7">
            <w:pPr>
              <w:widowControl/>
              <w:jc w:val="left"/>
              <w:textAlignment w:val="center"/>
            </w:pPr>
            <w:r w:rsidRPr="00863239">
              <w:rPr>
                <w:rStyle w:val="font01"/>
                <w:rFonts w:ascii="Times New Roman" w:hAnsi="Times New Roman" w:cs="Times New Roman" w:hint="default"/>
                <w:b/>
                <w:bCs/>
                <w:color w:val="auto"/>
                <w:sz w:val="21"/>
                <w:szCs w:val="21"/>
                <w:lang w:bidi="ar"/>
              </w:rPr>
              <w:t>被校准仪器信息</w:t>
            </w:r>
          </w:p>
        </w:tc>
        <w:tc>
          <w:tcPr>
            <w:tcW w:w="5670"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1670578B" w14:textId="2500BBC0" w:rsidR="0015765F" w:rsidRPr="00863239" w:rsidRDefault="0015765F" w:rsidP="006B7EB7">
            <w:pPr>
              <w:jc w:val="center"/>
            </w:pPr>
            <w:r w:rsidRPr="00863239">
              <w:t>DYRX-MFTS-02</w:t>
            </w:r>
          </w:p>
        </w:tc>
      </w:tr>
      <w:tr w:rsidR="0015765F" w:rsidRPr="00863239" w14:paraId="351132B9"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FC2616" w14:textId="77777777" w:rsidR="0015765F" w:rsidRPr="00863239" w:rsidRDefault="0015765F" w:rsidP="006B7EB7">
            <w:pPr>
              <w:widowControl/>
              <w:jc w:val="left"/>
              <w:textAlignment w:val="center"/>
            </w:pPr>
            <w:r w:rsidRPr="00863239">
              <w:rPr>
                <w:rStyle w:val="font01"/>
                <w:rFonts w:ascii="Times New Roman" w:hAnsi="Times New Roman" w:cs="Times New Roman" w:hint="default"/>
                <w:b/>
                <w:bCs/>
                <w:color w:val="auto"/>
                <w:sz w:val="21"/>
                <w:szCs w:val="21"/>
                <w:lang w:bidi="ar"/>
              </w:rPr>
              <w:t>环境条件</w:t>
            </w:r>
          </w:p>
        </w:tc>
        <w:tc>
          <w:tcPr>
            <w:tcW w:w="5670"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4DFDDE" w14:textId="77777777" w:rsidR="0015765F" w:rsidRPr="00863239" w:rsidRDefault="0015765F" w:rsidP="006B7EB7">
            <w:pPr>
              <w:jc w:val="center"/>
            </w:pPr>
            <w:r w:rsidRPr="00863239">
              <w:t>温度：</w:t>
            </w:r>
            <w:r w:rsidRPr="00863239">
              <w:t>RT</w:t>
            </w:r>
            <w:r w:rsidRPr="00863239">
              <w:t>、湿度：</w:t>
            </w:r>
            <w:r w:rsidRPr="00863239">
              <w:t>60%RH</w:t>
            </w:r>
          </w:p>
        </w:tc>
      </w:tr>
      <w:tr w:rsidR="0015765F" w:rsidRPr="00863239" w14:paraId="26B261EF" w14:textId="77777777" w:rsidTr="006B7EB7">
        <w:trPr>
          <w:trHeight w:val="280"/>
        </w:trPr>
        <w:tc>
          <w:tcPr>
            <w:tcW w:w="9067" w:type="dxa"/>
            <w:gridSpan w:val="4"/>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D3AD75" w14:textId="6F0323A5" w:rsidR="0015765F" w:rsidRPr="00863239" w:rsidRDefault="0015765F" w:rsidP="006B7EB7">
            <w:pPr>
              <w:widowControl/>
              <w:jc w:val="center"/>
              <w:textAlignment w:val="center"/>
              <w:rPr>
                <w:rStyle w:val="font01"/>
                <w:rFonts w:ascii="Times New Roman" w:hAnsi="Times New Roman" w:cs="Times New Roman" w:hint="default"/>
                <w:color w:val="auto"/>
                <w:sz w:val="21"/>
                <w:szCs w:val="21"/>
                <w:lang w:bidi="ar"/>
              </w:rPr>
            </w:pPr>
            <w:r w:rsidRPr="00863239">
              <w:rPr>
                <w:rStyle w:val="font01"/>
                <w:rFonts w:ascii="Times New Roman" w:hAnsi="Times New Roman" w:cs="Times New Roman" w:hint="default"/>
                <w:color w:val="auto"/>
                <w:sz w:val="21"/>
                <w:szCs w:val="21"/>
                <w:lang w:bidi="ar"/>
              </w:rPr>
              <w:lastRenderedPageBreak/>
              <w:t>摩擦磨损试验机</w:t>
            </w:r>
            <w:r w:rsidR="0084650F">
              <w:rPr>
                <w:rStyle w:val="font01"/>
                <w:rFonts w:ascii="Times New Roman" w:hAnsi="Times New Roman" w:cs="Times New Roman" w:hint="default"/>
                <w:color w:val="auto"/>
                <w:sz w:val="21"/>
                <w:szCs w:val="21"/>
                <w:lang w:bidi="ar"/>
              </w:rPr>
              <w:t>系统切向刚度</w:t>
            </w:r>
            <w:r w:rsidRPr="00863239">
              <w:rPr>
                <w:rStyle w:val="font01"/>
                <w:rFonts w:ascii="Times New Roman" w:hAnsi="Times New Roman" w:cs="Times New Roman" w:hint="default"/>
                <w:color w:val="auto"/>
                <w:sz w:val="21"/>
                <w:szCs w:val="21"/>
                <w:lang w:bidi="ar"/>
              </w:rPr>
              <w:t>测量</w:t>
            </w:r>
          </w:p>
        </w:tc>
      </w:tr>
      <w:tr w:rsidR="0015765F" w:rsidRPr="00863239" w14:paraId="74BBCD07"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63CE31" w14:textId="77777777" w:rsidR="0015765F" w:rsidRPr="00863239" w:rsidRDefault="0015765F" w:rsidP="006B7EB7">
            <w:pPr>
              <w:widowControl/>
              <w:jc w:val="left"/>
              <w:textAlignment w:val="center"/>
            </w:pPr>
            <w:r w:rsidRPr="00863239">
              <w:rPr>
                <w:b/>
                <w:bCs/>
                <w:kern w:val="0"/>
                <w:lang w:bidi="ar"/>
              </w:rPr>
              <w:t>第一组</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3E9E267" w14:textId="77777777" w:rsidR="0015765F" w:rsidRPr="00863239" w:rsidRDefault="0015765F" w:rsidP="006B7EB7">
            <w:pPr>
              <w:widowControl/>
              <w:jc w:val="center"/>
              <w:textAlignment w:val="center"/>
            </w:pPr>
            <w:r w:rsidRPr="00863239">
              <w:rPr>
                <w:kern w:val="0"/>
                <w:lang w:bidi="ar"/>
              </w:rPr>
              <w:t>1</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9F5086" w14:textId="77777777" w:rsidR="0015765F" w:rsidRPr="00863239" w:rsidRDefault="0015765F" w:rsidP="006B7EB7">
            <w:pPr>
              <w:widowControl/>
              <w:jc w:val="center"/>
              <w:textAlignment w:val="center"/>
            </w:pPr>
            <w:r w:rsidRPr="00863239">
              <w:rPr>
                <w:kern w:val="0"/>
                <w:lang w:bidi="ar"/>
              </w:rPr>
              <w:t>2</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E10CFB" w14:textId="77777777" w:rsidR="0015765F" w:rsidRPr="00863239" w:rsidRDefault="0015765F" w:rsidP="006B7EB7">
            <w:pPr>
              <w:widowControl/>
              <w:jc w:val="center"/>
              <w:textAlignment w:val="center"/>
              <w:rPr>
                <w:rStyle w:val="font01"/>
                <w:rFonts w:ascii="Times New Roman" w:hAnsi="Times New Roman" w:cs="Times New Roman" w:hint="default"/>
                <w:color w:val="auto"/>
                <w:sz w:val="21"/>
                <w:szCs w:val="21"/>
                <w:lang w:bidi="ar"/>
              </w:rPr>
            </w:pPr>
            <w:r w:rsidRPr="00863239">
              <w:rPr>
                <w:kern w:val="0"/>
                <w:lang w:bidi="ar"/>
              </w:rPr>
              <w:t>3</w:t>
            </w:r>
          </w:p>
        </w:tc>
      </w:tr>
      <w:tr w:rsidR="0015765F" w:rsidRPr="00863239" w14:paraId="38EE7173"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B56932" w14:textId="62BC2F12" w:rsidR="0015765F" w:rsidRPr="00863239" w:rsidRDefault="0015765F" w:rsidP="0015765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光谱共焦传感器测量平均值</w:t>
            </w:r>
            <w:r w:rsidRPr="00863239">
              <w:rPr>
                <w:rStyle w:val="font01"/>
                <w:rFonts w:ascii="Times New Roman" w:hAnsi="Times New Roman" w:cs="Times New Roman" w:hint="default"/>
                <w:b/>
                <w:bCs/>
                <w:color w:val="auto"/>
                <w:sz w:val="21"/>
                <w:szCs w:val="21"/>
                <w:lang w:bidi="ar"/>
              </w:rPr>
              <w:t>/</w:t>
            </w:r>
            <w:r w:rsidR="00722E8D">
              <w:rPr>
                <w:rStyle w:val="font01"/>
                <w:rFonts w:ascii="Times New Roman" w:hAnsi="Times New Roman" w:cs="Times New Roman" w:hint="default"/>
                <w:b/>
                <w:bCs/>
                <w:color w:val="auto"/>
                <w:sz w:val="21"/>
                <w:szCs w:val="21"/>
                <w:lang w:bidi="ar"/>
              </w:rPr>
              <w:t>10</w:t>
            </w:r>
            <w:r w:rsidR="00722E8D" w:rsidRPr="00722E8D">
              <w:rPr>
                <w:rStyle w:val="font01"/>
                <w:rFonts w:ascii="Times New Roman" w:hAnsi="Times New Roman" w:cs="Times New Roman" w:hint="default"/>
                <w:b/>
                <w:bCs/>
                <w:color w:val="auto"/>
                <w:sz w:val="21"/>
                <w:szCs w:val="21"/>
                <w:vertAlign w:val="superscript"/>
                <w:lang w:bidi="ar"/>
              </w:rPr>
              <w:t>-6</w:t>
            </w:r>
            <w:r w:rsidR="00722E8D" w:rsidRPr="00863239">
              <w:rPr>
                <w:rStyle w:val="font01"/>
                <w:rFonts w:ascii="Times New Roman" w:hAnsi="Times New Roman" w:cs="Times New Roman" w:hint="default"/>
                <w:b/>
                <w:bCs/>
                <w:color w:val="auto"/>
                <w:sz w:val="21"/>
                <w:szCs w:val="21"/>
                <w:lang w:bidi="ar"/>
              </w:rPr>
              <w:t>m</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91937B" w14:textId="1CC04CE0" w:rsidR="0015765F" w:rsidRPr="00863239" w:rsidRDefault="0015765F" w:rsidP="0015765F">
            <w:pPr>
              <w:jc w:val="center"/>
            </w:pPr>
            <w:r w:rsidRPr="00863239">
              <w:t>9.46</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D3BA3E" w14:textId="1851E696" w:rsidR="0015765F" w:rsidRPr="00863239" w:rsidRDefault="0015765F" w:rsidP="0015765F">
            <w:pPr>
              <w:jc w:val="center"/>
            </w:pPr>
            <w:r w:rsidRPr="00863239">
              <w:t>9.91</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9C86DC" w14:textId="1907C2FA" w:rsidR="0015765F" w:rsidRPr="00863239" w:rsidRDefault="0015765F" w:rsidP="0015765F">
            <w:pPr>
              <w:jc w:val="center"/>
            </w:pPr>
            <w:r w:rsidRPr="00863239">
              <w:t>9.63</w:t>
            </w:r>
          </w:p>
        </w:tc>
      </w:tr>
      <w:tr w:rsidR="0015765F" w:rsidRPr="00863239" w14:paraId="0D3C6547"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E832637" w14:textId="77777777" w:rsidR="0015765F" w:rsidRPr="00863239" w:rsidRDefault="0015765F" w:rsidP="0015765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推力平均值</w:t>
            </w:r>
            <w:r w:rsidRPr="00863239">
              <w:rPr>
                <w:rStyle w:val="font01"/>
                <w:rFonts w:ascii="Times New Roman" w:hAnsi="Times New Roman" w:cs="Times New Roman" w:hint="default"/>
                <w:b/>
                <w:bCs/>
                <w:color w:val="auto"/>
                <w:sz w:val="21"/>
                <w:szCs w:val="21"/>
                <w:lang w:bidi="ar"/>
              </w:rPr>
              <w:t>/N</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5DD2DC" w14:textId="59CFAEAC" w:rsidR="0015765F" w:rsidRPr="00863239" w:rsidRDefault="0015765F" w:rsidP="0015765F">
            <w:pPr>
              <w:jc w:val="center"/>
            </w:pPr>
            <w:r w:rsidRPr="00863239">
              <w:t>16.24</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26F3BAE" w14:textId="0F6CE75F" w:rsidR="0015765F" w:rsidRPr="00863239" w:rsidRDefault="0015765F" w:rsidP="0015765F">
            <w:pPr>
              <w:jc w:val="center"/>
            </w:pPr>
            <w:r w:rsidRPr="00863239">
              <w:t>17.04</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51627E" w14:textId="5FF4F270" w:rsidR="0015765F" w:rsidRPr="00863239" w:rsidRDefault="0015765F" w:rsidP="0015765F">
            <w:pPr>
              <w:jc w:val="center"/>
            </w:pPr>
            <w:r w:rsidRPr="00863239">
              <w:t>16.50</w:t>
            </w:r>
          </w:p>
        </w:tc>
      </w:tr>
      <w:tr w:rsidR="00C1757F" w:rsidRPr="00863239" w14:paraId="58F20A0B"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05FEAD" w14:textId="09B107ED" w:rsidR="00C1757F" w:rsidRPr="00863239" w:rsidRDefault="00C1757F"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刚度平均值</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670"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3E08214B" w14:textId="55D036D5" w:rsidR="00C1757F" w:rsidRPr="00863239" w:rsidRDefault="00D74302" w:rsidP="00C1757F">
            <w:pPr>
              <w:jc w:val="center"/>
            </w:pPr>
            <w:r w:rsidRPr="00863239">
              <w:t>1.72</w:t>
            </w:r>
          </w:p>
        </w:tc>
      </w:tr>
      <w:tr w:rsidR="00C1757F" w:rsidRPr="00863239" w14:paraId="53A5AFE8"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7832FE" w14:textId="2B6A6E08" w:rsidR="00C1757F" w:rsidRPr="00863239" w:rsidRDefault="00C1757F" w:rsidP="00C1757F">
            <w:pPr>
              <w:widowControl/>
              <w:jc w:val="left"/>
              <w:textAlignment w:val="center"/>
              <w:rPr>
                <w:b/>
                <w:bCs/>
                <w:lang w:bidi="ar"/>
              </w:rPr>
            </w:pPr>
            <w:r w:rsidRPr="00863239">
              <w:rPr>
                <w:rStyle w:val="font01"/>
                <w:rFonts w:ascii="Times New Roman" w:hAnsi="Times New Roman" w:cs="Times New Roman" w:hint="default"/>
                <w:b/>
                <w:bCs/>
                <w:color w:val="auto"/>
                <w:sz w:val="21"/>
                <w:szCs w:val="21"/>
                <w:lang w:bidi="ar"/>
              </w:rPr>
              <w:t>不确定度</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670"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9AD337" w14:textId="429E1969" w:rsidR="00C1757F" w:rsidRPr="00863239" w:rsidRDefault="007875E4" w:rsidP="00C1757F">
            <w:pPr>
              <w:jc w:val="center"/>
            </w:pPr>
            <w:r w:rsidRPr="00863239">
              <w:t>0.0</w:t>
            </w:r>
            <w:r w:rsidR="00CE3BDB">
              <w:rPr>
                <w:rFonts w:hint="eastAsia"/>
              </w:rPr>
              <w:t>5</w:t>
            </w:r>
          </w:p>
        </w:tc>
      </w:tr>
      <w:tr w:rsidR="00C1757F" w:rsidRPr="00863239" w14:paraId="7185B4BF" w14:textId="77777777" w:rsidTr="006B7EB7">
        <w:trPr>
          <w:trHeight w:val="280"/>
        </w:trPr>
        <w:tc>
          <w:tcPr>
            <w:tcW w:w="9067" w:type="dxa"/>
            <w:gridSpan w:val="4"/>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033E9C" w14:textId="77777777" w:rsidR="00C1757F" w:rsidRPr="00863239" w:rsidRDefault="00C1757F" w:rsidP="00C1757F">
            <w:pPr>
              <w:jc w:val="left"/>
            </w:pPr>
          </w:p>
        </w:tc>
      </w:tr>
      <w:tr w:rsidR="00C1757F" w:rsidRPr="00863239" w14:paraId="682EAA2C"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73E791" w14:textId="77777777" w:rsidR="00C1757F" w:rsidRPr="00863239" w:rsidRDefault="00C1757F"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第二组</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8779F8" w14:textId="7F9BACD2" w:rsidR="00C1757F" w:rsidRPr="00863239" w:rsidRDefault="00C1757F" w:rsidP="00C1757F">
            <w:pPr>
              <w:widowControl/>
              <w:jc w:val="center"/>
              <w:textAlignment w:val="center"/>
            </w:pPr>
            <w:r w:rsidRPr="00863239">
              <w:t>1</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65F0632" w14:textId="1241DDCB" w:rsidR="00C1757F" w:rsidRPr="00863239" w:rsidRDefault="00C1757F" w:rsidP="00C1757F">
            <w:pPr>
              <w:widowControl/>
              <w:jc w:val="center"/>
              <w:textAlignment w:val="center"/>
            </w:pPr>
            <w:r w:rsidRPr="00863239">
              <w:t>2</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67D839C" w14:textId="03E65EA3" w:rsidR="00C1757F" w:rsidRPr="00863239" w:rsidRDefault="00C1757F" w:rsidP="00C1757F">
            <w:pPr>
              <w:widowControl/>
              <w:jc w:val="center"/>
              <w:textAlignment w:val="center"/>
              <w:rPr>
                <w:rStyle w:val="font01"/>
                <w:rFonts w:ascii="Times New Roman" w:hAnsi="Times New Roman" w:cs="Times New Roman" w:hint="default"/>
                <w:color w:val="auto"/>
                <w:sz w:val="21"/>
                <w:szCs w:val="21"/>
                <w:lang w:bidi="ar"/>
              </w:rPr>
            </w:pPr>
            <w:r w:rsidRPr="00863239">
              <w:rPr>
                <w:rStyle w:val="font01"/>
                <w:rFonts w:ascii="Times New Roman" w:hAnsi="Times New Roman" w:cs="Times New Roman" w:hint="default"/>
                <w:color w:val="auto"/>
                <w:sz w:val="21"/>
                <w:szCs w:val="21"/>
                <w:lang w:bidi="ar"/>
              </w:rPr>
              <w:t>3</w:t>
            </w:r>
          </w:p>
        </w:tc>
      </w:tr>
      <w:tr w:rsidR="00C1757F" w:rsidRPr="00863239" w14:paraId="62E5C946"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434428" w14:textId="0FE9C316" w:rsidR="00C1757F" w:rsidRPr="00863239" w:rsidRDefault="00C1757F"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光谱共焦传感器测量平均值</w:t>
            </w:r>
            <w:r w:rsidRPr="00863239">
              <w:rPr>
                <w:rStyle w:val="font01"/>
                <w:rFonts w:ascii="Times New Roman" w:hAnsi="Times New Roman" w:cs="Times New Roman" w:hint="default"/>
                <w:b/>
                <w:bCs/>
                <w:color w:val="auto"/>
                <w:sz w:val="21"/>
                <w:szCs w:val="21"/>
                <w:lang w:bidi="ar"/>
              </w:rPr>
              <w:t>/</w:t>
            </w:r>
            <w:r w:rsidR="00722E8D">
              <w:rPr>
                <w:rStyle w:val="font01"/>
                <w:rFonts w:ascii="Times New Roman" w:hAnsi="Times New Roman" w:cs="Times New Roman" w:hint="default"/>
                <w:b/>
                <w:bCs/>
                <w:color w:val="auto"/>
                <w:sz w:val="21"/>
                <w:szCs w:val="21"/>
                <w:lang w:bidi="ar"/>
              </w:rPr>
              <w:t>10</w:t>
            </w:r>
            <w:r w:rsidR="00722E8D" w:rsidRPr="00722E8D">
              <w:rPr>
                <w:rStyle w:val="font01"/>
                <w:rFonts w:ascii="Times New Roman" w:hAnsi="Times New Roman" w:cs="Times New Roman" w:hint="default"/>
                <w:b/>
                <w:bCs/>
                <w:color w:val="auto"/>
                <w:sz w:val="21"/>
                <w:szCs w:val="21"/>
                <w:vertAlign w:val="superscript"/>
                <w:lang w:bidi="ar"/>
              </w:rPr>
              <w:t>-6</w:t>
            </w:r>
            <w:r w:rsidR="00722E8D" w:rsidRPr="00863239">
              <w:rPr>
                <w:rStyle w:val="font01"/>
                <w:rFonts w:ascii="Times New Roman" w:hAnsi="Times New Roman" w:cs="Times New Roman" w:hint="default"/>
                <w:b/>
                <w:bCs/>
                <w:color w:val="auto"/>
                <w:sz w:val="21"/>
                <w:szCs w:val="21"/>
                <w:lang w:bidi="ar"/>
              </w:rPr>
              <w:t>m</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9A9B21" w14:textId="1837D634" w:rsidR="00C1757F" w:rsidRPr="00863239" w:rsidRDefault="00C1757F" w:rsidP="00C1757F">
            <w:pPr>
              <w:jc w:val="center"/>
            </w:pPr>
            <w:r w:rsidRPr="00863239">
              <w:t>1</w:t>
            </w:r>
            <w:r w:rsidR="00D74302" w:rsidRPr="00863239">
              <w:t>9</w:t>
            </w:r>
            <w:r w:rsidRPr="00863239">
              <w:t>.32</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3E30B6" w14:textId="6285FA49" w:rsidR="00C1757F" w:rsidRPr="00863239" w:rsidRDefault="00C1757F" w:rsidP="00C1757F">
            <w:pPr>
              <w:jc w:val="center"/>
            </w:pPr>
            <w:r w:rsidRPr="00863239">
              <w:t>1</w:t>
            </w:r>
            <w:r w:rsidR="00D74302" w:rsidRPr="00863239">
              <w:t>8</w:t>
            </w:r>
            <w:r w:rsidRPr="00863239">
              <w:t>.89</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DF6300" w14:textId="057585A9" w:rsidR="00C1757F" w:rsidRPr="00863239" w:rsidRDefault="00C1757F" w:rsidP="00C1757F">
            <w:pPr>
              <w:jc w:val="center"/>
            </w:pPr>
            <w:r w:rsidRPr="00863239">
              <w:t>19.05</w:t>
            </w:r>
          </w:p>
        </w:tc>
      </w:tr>
      <w:tr w:rsidR="00C1757F" w:rsidRPr="00863239" w14:paraId="1D2810DB" w14:textId="77777777" w:rsidTr="00722E8D">
        <w:trPr>
          <w:trHeight w:val="31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675DD8" w14:textId="77777777" w:rsidR="00C1757F" w:rsidRPr="00863239" w:rsidRDefault="00C1757F"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推力平均值</w:t>
            </w:r>
            <w:r w:rsidRPr="00863239">
              <w:rPr>
                <w:rStyle w:val="font01"/>
                <w:rFonts w:ascii="Times New Roman" w:hAnsi="Times New Roman" w:cs="Times New Roman" w:hint="default"/>
                <w:b/>
                <w:bCs/>
                <w:color w:val="auto"/>
                <w:sz w:val="21"/>
                <w:szCs w:val="21"/>
                <w:lang w:bidi="ar"/>
              </w:rPr>
              <w:t>/N</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87F206" w14:textId="715AE515" w:rsidR="00C1757F" w:rsidRPr="00863239" w:rsidRDefault="00C1757F" w:rsidP="00C1757F">
            <w:pPr>
              <w:jc w:val="center"/>
            </w:pPr>
            <w:r w:rsidRPr="00863239">
              <w:t>3</w:t>
            </w:r>
            <w:r w:rsidR="00D74302" w:rsidRPr="00863239">
              <w:t>8</w:t>
            </w:r>
            <w:r w:rsidRPr="00863239">
              <w:t>.</w:t>
            </w:r>
            <w:r w:rsidR="00D74302" w:rsidRPr="00863239">
              <w:t>9</w:t>
            </w:r>
            <w:r w:rsidRPr="00863239">
              <w:t>2</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5C9FC0" w14:textId="65A088F0" w:rsidR="00C1757F" w:rsidRPr="00863239" w:rsidRDefault="00C1757F" w:rsidP="00C1757F">
            <w:pPr>
              <w:jc w:val="center"/>
            </w:pPr>
            <w:r w:rsidRPr="00863239">
              <w:t>38.27</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698534" w14:textId="31D9E97D" w:rsidR="00C1757F" w:rsidRPr="00863239" w:rsidRDefault="00D74302" w:rsidP="00C1757F">
            <w:pPr>
              <w:jc w:val="center"/>
            </w:pPr>
            <w:r w:rsidRPr="00863239">
              <w:t>38</w:t>
            </w:r>
            <w:r w:rsidR="00C1757F" w:rsidRPr="00863239">
              <w:t>.</w:t>
            </w:r>
            <w:r w:rsidRPr="00863239">
              <w:t>6</w:t>
            </w:r>
            <w:r w:rsidR="00C1757F" w:rsidRPr="00863239">
              <w:t>9</w:t>
            </w:r>
          </w:p>
        </w:tc>
      </w:tr>
      <w:tr w:rsidR="00C1757F" w:rsidRPr="00863239" w14:paraId="16F989A8"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1B69CB" w14:textId="3FAA1861" w:rsidR="00C1757F" w:rsidRPr="00863239" w:rsidRDefault="00C1757F"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刚度平均值</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670"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B6481F" w14:textId="20B7A21F" w:rsidR="00C1757F" w:rsidRPr="00863239" w:rsidRDefault="00D74302" w:rsidP="00C1757F">
            <w:pPr>
              <w:jc w:val="center"/>
            </w:pPr>
            <w:r w:rsidRPr="00863239">
              <w:t>2.0</w:t>
            </w:r>
            <w:r w:rsidR="007875E4" w:rsidRPr="00863239">
              <w:t>2</w:t>
            </w:r>
          </w:p>
        </w:tc>
      </w:tr>
      <w:tr w:rsidR="007875E4" w:rsidRPr="00863239" w14:paraId="20B3DB86"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A07D15" w14:textId="7D473C71" w:rsidR="007875E4" w:rsidRPr="00863239" w:rsidRDefault="007875E4"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不确定度</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670"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DFEDD4" w14:textId="5E18D070" w:rsidR="007875E4" w:rsidRPr="00863239" w:rsidRDefault="007875E4" w:rsidP="00C1757F">
            <w:pPr>
              <w:jc w:val="center"/>
            </w:pPr>
            <w:r w:rsidRPr="00863239">
              <w:t>0.0</w:t>
            </w:r>
            <w:r w:rsidR="00CE3BDB">
              <w:rPr>
                <w:rFonts w:hint="eastAsia"/>
              </w:rPr>
              <w:t>2</w:t>
            </w:r>
          </w:p>
        </w:tc>
      </w:tr>
      <w:tr w:rsidR="00C1757F" w:rsidRPr="00863239" w14:paraId="4EC06637" w14:textId="77777777" w:rsidTr="006B7EB7">
        <w:trPr>
          <w:trHeight w:val="280"/>
        </w:trPr>
        <w:tc>
          <w:tcPr>
            <w:tcW w:w="9067" w:type="dxa"/>
            <w:gridSpan w:val="4"/>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F6F921" w14:textId="77777777" w:rsidR="00C1757F" w:rsidRPr="00863239" w:rsidRDefault="00C1757F" w:rsidP="00C1757F">
            <w:pPr>
              <w:jc w:val="left"/>
            </w:pPr>
          </w:p>
        </w:tc>
      </w:tr>
      <w:tr w:rsidR="00C1757F" w:rsidRPr="00863239" w14:paraId="78601395"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1E3627" w14:textId="77777777" w:rsidR="00C1757F" w:rsidRPr="00863239" w:rsidRDefault="00C1757F"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第三组</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0105EC5" w14:textId="37C934EF" w:rsidR="00C1757F" w:rsidRPr="00863239" w:rsidRDefault="00C1757F" w:rsidP="00C1757F">
            <w:pPr>
              <w:widowControl/>
              <w:jc w:val="center"/>
              <w:textAlignment w:val="center"/>
            </w:pPr>
            <w:r w:rsidRPr="00863239">
              <w:t>1</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1074EB" w14:textId="3D0084A0" w:rsidR="00C1757F" w:rsidRPr="00863239" w:rsidRDefault="00C1757F" w:rsidP="00C1757F">
            <w:pPr>
              <w:widowControl/>
              <w:jc w:val="center"/>
              <w:textAlignment w:val="center"/>
            </w:pPr>
            <w:r w:rsidRPr="00863239">
              <w:t>2</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6254E8" w14:textId="57ECB2C2" w:rsidR="00C1757F" w:rsidRPr="00863239" w:rsidRDefault="00C1757F" w:rsidP="00C1757F">
            <w:pPr>
              <w:widowControl/>
              <w:jc w:val="center"/>
              <w:textAlignment w:val="center"/>
              <w:rPr>
                <w:rStyle w:val="font01"/>
                <w:rFonts w:ascii="Times New Roman" w:hAnsi="Times New Roman" w:cs="Times New Roman" w:hint="default"/>
                <w:color w:val="auto"/>
                <w:sz w:val="21"/>
                <w:szCs w:val="21"/>
                <w:lang w:bidi="ar"/>
              </w:rPr>
            </w:pPr>
            <w:r w:rsidRPr="00863239">
              <w:rPr>
                <w:rStyle w:val="font01"/>
                <w:rFonts w:ascii="Times New Roman" w:hAnsi="Times New Roman" w:cs="Times New Roman" w:hint="default"/>
                <w:color w:val="auto"/>
                <w:sz w:val="21"/>
                <w:szCs w:val="21"/>
                <w:lang w:bidi="ar"/>
              </w:rPr>
              <w:t>3</w:t>
            </w:r>
          </w:p>
        </w:tc>
      </w:tr>
      <w:tr w:rsidR="00C1757F" w:rsidRPr="00863239" w14:paraId="19FD9BDB"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DC2A07" w14:textId="4DDAA2C3" w:rsidR="00C1757F" w:rsidRPr="00863239" w:rsidRDefault="00C1757F"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光谱共焦传感器测量平均值</w:t>
            </w:r>
            <w:r w:rsidRPr="00863239">
              <w:rPr>
                <w:rStyle w:val="font01"/>
                <w:rFonts w:ascii="Times New Roman" w:hAnsi="Times New Roman" w:cs="Times New Roman" w:hint="default"/>
                <w:b/>
                <w:bCs/>
                <w:color w:val="auto"/>
                <w:sz w:val="21"/>
                <w:szCs w:val="21"/>
                <w:lang w:bidi="ar"/>
              </w:rPr>
              <w:t>/</w:t>
            </w:r>
            <w:r w:rsidR="00722E8D">
              <w:rPr>
                <w:rStyle w:val="font01"/>
                <w:rFonts w:ascii="Times New Roman" w:hAnsi="Times New Roman" w:cs="Times New Roman" w:hint="default"/>
                <w:b/>
                <w:bCs/>
                <w:color w:val="auto"/>
                <w:sz w:val="21"/>
                <w:szCs w:val="21"/>
                <w:lang w:bidi="ar"/>
              </w:rPr>
              <w:t>10</w:t>
            </w:r>
            <w:r w:rsidR="00722E8D" w:rsidRPr="00722E8D">
              <w:rPr>
                <w:rStyle w:val="font01"/>
                <w:rFonts w:ascii="Times New Roman" w:hAnsi="Times New Roman" w:cs="Times New Roman" w:hint="default"/>
                <w:b/>
                <w:bCs/>
                <w:color w:val="auto"/>
                <w:sz w:val="21"/>
                <w:szCs w:val="21"/>
                <w:vertAlign w:val="superscript"/>
                <w:lang w:bidi="ar"/>
              </w:rPr>
              <w:t>-6</w:t>
            </w:r>
            <w:r w:rsidRPr="00863239">
              <w:rPr>
                <w:rStyle w:val="font01"/>
                <w:rFonts w:ascii="Times New Roman" w:hAnsi="Times New Roman" w:cs="Times New Roman" w:hint="default"/>
                <w:b/>
                <w:bCs/>
                <w:color w:val="auto"/>
                <w:sz w:val="21"/>
                <w:szCs w:val="21"/>
                <w:lang w:bidi="ar"/>
              </w:rPr>
              <w:t>m</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44FB6D" w14:textId="3DF9C7D2" w:rsidR="00C1757F" w:rsidRPr="00863239" w:rsidRDefault="00C1757F" w:rsidP="00C1757F">
            <w:pPr>
              <w:jc w:val="center"/>
            </w:pPr>
            <w:r w:rsidRPr="00863239">
              <w:t>31.74</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6E56DE" w14:textId="7BD690C8" w:rsidR="00C1757F" w:rsidRPr="00863239" w:rsidRDefault="00C1757F" w:rsidP="00C1757F">
            <w:pPr>
              <w:jc w:val="center"/>
            </w:pPr>
            <w:r w:rsidRPr="00863239">
              <w:t>3</w:t>
            </w:r>
            <w:r w:rsidR="00D74302" w:rsidRPr="00863239">
              <w:t>1</w:t>
            </w:r>
            <w:r w:rsidRPr="00863239">
              <w:t>.98</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076D6C" w14:textId="63551E82" w:rsidR="00C1757F" w:rsidRPr="00863239" w:rsidRDefault="00C1757F" w:rsidP="00C1757F">
            <w:pPr>
              <w:jc w:val="center"/>
            </w:pPr>
            <w:r w:rsidRPr="00863239">
              <w:t>3</w:t>
            </w:r>
            <w:r w:rsidR="00D74302" w:rsidRPr="00863239">
              <w:t>1</w:t>
            </w:r>
            <w:r w:rsidRPr="00863239">
              <w:t>.75</w:t>
            </w:r>
          </w:p>
        </w:tc>
      </w:tr>
      <w:tr w:rsidR="00C1757F" w:rsidRPr="00863239" w14:paraId="32F3435C"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50EF4F" w14:textId="77777777" w:rsidR="00C1757F" w:rsidRPr="00863239" w:rsidRDefault="00C1757F"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推力平均值</w:t>
            </w:r>
            <w:r w:rsidRPr="00863239">
              <w:rPr>
                <w:rStyle w:val="font01"/>
                <w:rFonts w:ascii="Times New Roman" w:hAnsi="Times New Roman" w:cs="Times New Roman" w:hint="default"/>
                <w:b/>
                <w:bCs/>
                <w:color w:val="auto"/>
                <w:sz w:val="21"/>
                <w:szCs w:val="21"/>
                <w:lang w:bidi="ar"/>
              </w:rPr>
              <w:t>/N</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F97FDF" w14:textId="731BA00C" w:rsidR="00C1757F" w:rsidRPr="00863239" w:rsidRDefault="00C1757F" w:rsidP="00C1757F">
            <w:pPr>
              <w:jc w:val="center"/>
            </w:pPr>
            <w:r w:rsidRPr="00863239">
              <w:t>61.07</w:t>
            </w:r>
          </w:p>
        </w:tc>
        <w:tc>
          <w:tcPr>
            <w:tcW w:w="198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AB3D24" w14:textId="60C931B9" w:rsidR="00C1757F" w:rsidRPr="00863239" w:rsidRDefault="00C1757F" w:rsidP="00C1757F">
            <w:pPr>
              <w:jc w:val="center"/>
            </w:pPr>
            <w:r w:rsidRPr="00863239">
              <w:t>6</w:t>
            </w:r>
            <w:r w:rsidR="00D74302" w:rsidRPr="00863239">
              <w:t>1</w:t>
            </w:r>
            <w:r w:rsidRPr="00863239">
              <w:t>.</w:t>
            </w:r>
            <w:r w:rsidR="00D74302" w:rsidRPr="00863239">
              <w:t>6</w:t>
            </w:r>
            <w:r w:rsidRPr="00863239">
              <w:t>3</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557195" w14:textId="264D41F2" w:rsidR="00C1757F" w:rsidRPr="00863239" w:rsidRDefault="00C1757F" w:rsidP="00C1757F">
            <w:pPr>
              <w:jc w:val="center"/>
            </w:pPr>
            <w:r w:rsidRPr="00863239">
              <w:t>6</w:t>
            </w:r>
            <w:r w:rsidR="00D74302" w:rsidRPr="00863239">
              <w:t>1</w:t>
            </w:r>
            <w:r w:rsidRPr="00863239">
              <w:t>.</w:t>
            </w:r>
            <w:r w:rsidR="00D74302" w:rsidRPr="00863239">
              <w:t>1</w:t>
            </w:r>
            <w:r w:rsidRPr="00863239">
              <w:t>6</w:t>
            </w:r>
          </w:p>
        </w:tc>
      </w:tr>
      <w:tr w:rsidR="00C1757F" w:rsidRPr="00863239" w14:paraId="06CA3928"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6BFF48" w14:textId="1F2EB86A" w:rsidR="00C1757F" w:rsidRPr="00863239" w:rsidRDefault="00C1757F"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刚度平均值</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670"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2D4558" w14:textId="281422E1" w:rsidR="00C1757F" w:rsidRPr="00863239" w:rsidRDefault="00D74302" w:rsidP="00C1757F">
            <w:pPr>
              <w:jc w:val="center"/>
            </w:pPr>
            <w:r w:rsidRPr="00863239">
              <w:t>1.9</w:t>
            </w:r>
            <w:r w:rsidR="007875E4" w:rsidRPr="00863239">
              <w:t>3</w:t>
            </w:r>
          </w:p>
        </w:tc>
      </w:tr>
      <w:tr w:rsidR="007875E4" w:rsidRPr="00863239" w14:paraId="63A0A3BF" w14:textId="77777777" w:rsidTr="00722E8D">
        <w:trPr>
          <w:trHeight w:val="280"/>
        </w:trPr>
        <w:tc>
          <w:tcPr>
            <w:tcW w:w="339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6FF747F" w14:textId="75897F16" w:rsidR="007875E4" w:rsidRPr="00863239" w:rsidRDefault="007875E4" w:rsidP="00C1757F">
            <w:pPr>
              <w:widowControl/>
              <w:jc w:val="left"/>
              <w:textAlignment w:val="center"/>
              <w:rPr>
                <w:rStyle w:val="font01"/>
                <w:rFonts w:ascii="Times New Roman" w:hAnsi="Times New Roman" w:cs="Times New Roman" w:hint="default"/>
                <w:b/>
                <w:bCs/>
                <w:color w:val="auto"/>
                <w:sz w:val="21"/>
                <w:szCs w:val="21"/>
                <w:lang w:bidi="ar"/>
              </w:rPr>
            </w:pPr>
            <w:r w:rsidRPr="00863239">
              <w:rPr>
                <w:rStyle w:val="font01"/>
                <w:rFonts w:ascii="Times New Roman" w:hAnsi="Times New Roman" w:cs="Times New Roman" w:hint="default"/>
                <w:b/>
                <w:bCs/>
                <w:color w:val="auto"/>
                <w:sz w:val="21"/>
                <w:szCs w:val="21"/>
                <w:lang w:bidi="ar"/>
              </w:rPr>
              <w:t>不确定度</w:t>
            </w:r>
            <w:r w:rsidR="00722E8D" w:rsidRPr="00722E8D">
              <w:rPr>
                <w:rFonts w:hint="eastAsia"/>
                <w:b/>
                <w:bCs/>
              </w:rPr>
              <w:t>/10</w:t>
            </w:r>
            <w:r w:rsidR="00722E8D" w:rsidRPr="00722E8D">
              <w:rPr>
                <w:rFonts w:hint="eastAsia"/>
                <w:b/>
                <w:bCs/>
                <w:vertAlign w:val="superscript"/>
              </w:rPr>
              <w:t>6</w:t>
            </w:r>
            <w:r w:rsidR="00722E8D" w:rsidRPr="00722E8D">
              <w:rPr>
                <w:b/>
                <w:bCs/>
              </w:rPr>
              <w:t>N/ m</w:t>
            </w:r>
          </w:p>
        </w:tc>
        <w:tc>
          <w:tcPr>
            <w:tcW w:w="5670"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F23324" w14:textId="3D9D5AFC" w:rsidR="007875E4" w:rsidRPr="00863239" w:rsidRDefault="007875E4" w:rsidP="00C1757F">
            <w:pPr>
              <w:jc w:val="center"/>
            </w:pPr>
            <w:r w:rsidRPr="00863239">
              <w:t>0.0</w:t>
            </w:r>
            <w:r w:rsidR="00CE3BDB">
              <w:rPr>
                <w:rFonts w:hint="eastAsia"/>
              </w:rPr>
              <w:t>1</w:t>
            </w:r>
          </w:p>
        </w:tc>
      </w:tr>
    </w:tbl>
    <w:p w14:paraId="27512719" w14:textId="7D3756E4" w:rsidR="003E043F" w:rsidRPr="00863239" w:rsidRDefault="00660FD8" w:rsidP="00000055">
      <w:pPr>
        <w:pStyle w:val="aff1"/>
        <w:numPr>
          <w:ilvl w:val="0"/>
          <w:numId w:val="6"/>
        </w:numPr>
        <w:spacing w:beforeLines="100" w:before="312"/>
        <w:rPr>
          <w:rFonts w:ascii="Times New Roman" w:hAnsi="Times New Roman"/>
        </w:rPr>
      </w:pPr>
      <w:r w:rsidRPr="00863239">
        <w:rPr>
          <w:rFonts w:ascii="Times New Roman" w:hAnsi="Times New Roman"/>
        </w:rPr>
        <w:t>实验总结</w:t>
      </w:r>
    </w:p>
    <w:p w14:paraId="7626F2F6" w14:textId="661C1B48" w:rsidR="0084206A" w:rsidRPr="00863239" w:rsidRDefault="00F73834">
      <w:pPr>
        <w:spacing w:line="360" w:lineRule="auto"/>
        <w:ind w:firstLineChars="200" w:firstLine="480"/>
        <w:rPr>
          <w:sz w:val="24"/>
          <w:szCs w:val="24"/>
        </w:rPr>
      </w:pPr>
      <w:r w:rsidRPr="00863239">
        <w:rPr>
          <w:sz w:val="24"/>
          <w:szCs w:val="24"/>
        </w:rPr>
        <w:t>将上述摩擦磨损试验机</w:t>
      </w:r>
      <w:r w:rsidR="0084650F">
        <w:rPr>
          <w:sz w:val="24"/>
          <w:szCs w:val="24"/>
        </w:rPr>
        <w:t>系统切向刚度</w:t>
      </w:r>
      <w:r w:rsidRPr="00863239">
        <w:rPr>
          <w:sz w:val="24"/>
          <w:szCs w:val="24"/>
        </w:rPr>
        <w:t>相对值误差和摩擦磨损试验机</w:t>
      </w:r>
      <w:r w:rsidR="0084650F">
        <w:rPr>
          <w:sz w:val="24"/>
          <w:szCs w:val="24"/>
        </w:rPr>
        <w:t>系统切向刚度</w:t>
      </w:r>
      <w:r w:rsidRPr="00863239">
        <w:rPr>
          <w:sz w:val="24"/>
          <w:szCs w:val="24"/>
        </w:rPr>
        <w:t>测量重复性数据汇总于表</w:t>
      </w:r>
      <w:r w:rsidR="00FE17EA" w:rsidRPr="00863239">
        <w:rPr>
          <w:sz w:val="24"/>
          <w:szCs w:val="24"/>
        </w:rPr>
        <w:t>6</w:t>
      </w:r>
      <w:r w:rsidRPr="00863239">
        <w:rPr>
          <w:sz w:val="24"/>
          <w:szCs w:val="24"/>
        </w:rPr>
        <w:t>中，表中的相对值误差，是取其绝对值最大作为最终结果。从实验结果看，摩擦磨损试验机</w:t>
      </w:r>
      <w:r w:rsidR="0084650F">
        <w:rPr>
          <w:sz w:val="24"/>
          <w:szCs w:val="24"/>
        </w:rPr>
        <w:t>系统切向刚度</w:t>
      </w:r>
      <w:r w:rsidRPr="00863239">
        <w:rPr>
          <w:sz w:val="24"/>
          <w:szCs w:val="24"/>
        </w:rPr>
        <w:t>相对值误差和重复性满足本规范设定的技术要求，表明本规范采用的标准器科学、合理，校准方法切实可行，能够满足摩擦磨损试验机</w:t>
      </w:r>
      <w:r w:rsidR="0084650F">
        <w:rPr>
          <w:sz w:val="24"/>
          <w:szCs w:val="24"/>
        </w:rPr>
        <w:t>系统切向刚度</w:t>
      </w:r>
      <w:r w:rsidRPr="00863239">
        <w:rPr>
          <w:sz w:val="24"/>
          <w:szCs w:val="24"/>
        </w:rPr>
        <w:t>的校准需求。</w:t>
      </w:r>
    </w:p>
    <w:p w14:paraId="4F43C2B3" w14:textId="06F866EF" w:rsidR="0084206A" w:rsidRPr="00A517C8" w:rsidRDefault="00F73834" w:rsidP="00FF3875">
      <w:pPr>
        <w:widowControl/>
        <w:ind w:right="958" w:firstLineChars="200" w:firstLine="420"/>
        <w:jc w:val="center"/>
      </w:pPr>
      <w:r w:rsidRPr="00A517C8">
        <w:t>表</w:t>
      </w:r>
      <w:r w:rsidR="00FE17EA" w:rsidRPr="00A517C8">
        <w:t>6</w:t>
      </w:r>
      <w:r w:rsidR="007D7084" w:rsidRPr="00A517C8">
        <w:t xml:space="preserve"> </w:t>
      </w:r>
      <w:r w:rsidRPr="00A517C8">
        <w:t>摩擦磨损试验机</w:t>
      </w:r>
      <w:r w:rsidR="0084650F" w:rsidRPr="00A517C8">
        <w:t>系统切向刚度</w:t>
      </w:r>
      <w:r w:rsidRPr="00A517C8">
        <w:t>实验数据汇总</w:t>
      </w:r>
    </w:p>
    <w:tbl>
      <w:tblPr>
        <w:tblW w:w="8217" w:type="dxa"/>
        <w:jc w:val="center"/>
        <w:tblLook w:val="04A0" w:firstRow="1" w:lastRow="0" w:firstColumn="1" w:lastColumn="0" w:noHBand="0" w:noVBand="1"/>
      </w:tblPr>
      <w:tblGrid>
        <w:gridCol w:w="704"/>
        <w:gridCol w:w="2313"/>
        <w:gridCol w:w="2081"/>
        <w:gridCol w:w="1134"/>
        <w:gridCol w:w="1985"/>
      </w:tblGrid>
      <w:tr w:rsidR="00F759A0" w:rsidRPr="000E31D5" w14:paraId="5539E371" w14:textId="77777777" w:rsidTr="00EA200B">
        <w:trPr>
          <w:trHeight w:val="502"/>
          <w:jc w:val="center"/>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A883B3" w14:textId="77777777" w:rsidR="00F759A0" w:rsidRPr="000E31D5" w:rsidRDefault="00F759A0" w:rsidP="00EA200B">
            <w:pPr>
              <w:widowControl/>
              <w:jc w:val="center"/>
            </w:pPr>
            <w:r w:rsidRPr="000E31D5">
              <w:t>序号</w:t>
            </w:r>
          </w:p>
        </w:tc>
        <w:tc>
          <w:tcPr>
            <w:tcW w:w="2313" w:type="dxa"/>
            <w:tcBorders>
              <w:top w:val="single" w:sz="4" w:space="0" w:color="auto"/>
              <w:left w:val="nil"/>
              <w:bottom w:val="single" w:sz="4" w:space="0" w:color="auto"/>
              <w:right w:val="single" w:sz="4" w:space="0" w:color="auto"/>
            </w:tcBorders>
            <w:shd w:val="clear" w:color="auto" w:fill="auto"/>
            <w:noWrap/>
            <w:vAlign w:val="center"/>
            <w:hideMark/>
          </w:tcPr>
          <w:p w14:paraId="12D131D0" w14:textId="77777777" w:rsidR="00F759A0" w:rsidRPr="000E31D5" w:rsidRDefault="00F759A0" w:rsidP="00EA200B">
            <w:pPr>
              <w:widowControl/>
              <w:jc w:val="center"/>
            </w:pPr>
            <w:r>
              <w:rPr>
                <w:rFonts w:hint="eastAsia"/>
              </w:rPr>
              <w:t>试验机</w:t>
            </w:r>
            <w:r w:rsidRPr="000E31D5">
              <w:t>型号</w:t>
            </w:r>
          </w:p>
        </w:tc>
        <w:tc>
          <w:tcPr>
            <w:tcW w:w="2081" w:type="dxa"/>
            <w:tcBorders>
              <w:top w:val="single" w:sz="4" w:space="0" w:color="auto"/>
              <w:left w:val="nil"/>
              <w:bottom w:val="single" w:sz="4" w:space="0" w:color="auto"/>
              <w:right w:val="single" w:sz="4" w:space="0" w:color="auto"/>
            </w:tcBorders>
            <w:shd w:val="clear" w:color="auto" w:fill="auto"/>
            <w:noWrap/>
            <w:vAlign w:val="center"/>
            <w:hideMark/>
          </w:tcPr>
          <w:p w14:paraId="7E70AC7C" w14:textId="77777777" w:rsidR="00F759A0" w:rsidRDefault="00F759A0" w:rsidP="00EA200B">
            <w:pPr>
              <w:widowControl/>
              <w:jc w:val="center"/>
            </w:pPr>
            <w:r>
              <w:rPr>
                <w:rFonts w:hint="eastAsia"/>
              </w:rPr>
              <w:t>系统切向</w:t>
            </w:r>
            <w:r w:rsidRPr="000E31D5">
              <w:t>刚度均</w:t>
            </w:r>
            <w:r>
              <w:rPr>
                <w:rFonts w:hint="eastAsia"/>
              </w:rPr>
              <w:t>值</w:t>
            </w:r>
            <w:r w:rsidRPr="00332C3A">
              <w:rPr>
                <w:rFonts w:hint="eastAsia"/>
              </w:rPr>
              <w:t>/</w:t>
            </w:r>
          </w:p>
          <w:p w14:paraId="43960C87" w14:textId="77777777" w:rsidR="00F759A0" w:rsidRPr="000E31D5" w:rsidRDefault="00F759A0" w:rsidP="00EA200B">
            <w:pPr>
              <w:widowControl/>
              <w:jc w:val="center"/>
            </w:pPr>
            <w:r w:rsidRPr="00332C3A">
              <w:rPr>
                <w:rFonts w:hint="eastAsia"/>
              </w:rPr>
              <w:t>10</w:t>
            </w:r>
            <w:r w:rsidRPr="00332C3A">
              <w:rPr>
                <w:rFonts w:hint="eastAsia"/>
                <w:vertAlign w:val="superscript"/>
              </w:rPr>
              <w:t>6</w:t>
            </w:r>
            <w:r>
              <w:rPr>
                <w:rFonts w:hint="eastAsia"/>
                <w:vertAlign w:val="superscript"/>
              </w:rPr>
              <w:t xml:space="preserve"> </w:t>
            </w:r>
            <w:r w:rsidRPr="00332C3A">
              <w:rPr>
                <w:rFonts w:hint="eastAsia"/>
              </w:rPr>
              <w:t>N/m</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E6B7E11" w14:textId="77777777" w:rsidR="00F759A0" w:rsidRPr="000E31D5" w:rsidRDefault="00F759A0" w:rsidP="00EA200B">
            <w:pPr>
              <w:widowControl/>
              <w:jc w:val="center"/>
            </w:pPr>
            <w:r w:rsidRPr="000E31D5">
              <w:t>重复性</w:t>
            </w:r>
            <w:r w:rsidRPr="000E31D5">
              <w:t>%</w:t>
            </w:r>
          </w:p>
        </w:tc>
        <w:tc>
          <w:tcPr>
            <w:tcW w:w="1985" w:type="dxa"/>
            <w:tcBorders>
              <w:top w:val="single" w:sz="4" w:space="0" w:color="auto"/>
              <w:left w:val="nil"/>
              <w:bottom w:val="single" w:sz="4" w:space="0" w:color="auto"/>
              <w:right w:val="single" w:sz="4" w:space="0" w:color="auto"/>
            </w:tcBorders>
            <w:vAlign w:val="center"/>
          </w:tcPr>
          <w:p w14:paraId="2CD04903" w14:textId="77777777" w:rsidR="00F759A0" w:rsidRDefault="00F759A0" w:rsidP="00EA200B">
            <w:pPr>
              <w:widowControl/>
              <w:jc w:val="center"/>
            </w:pPr>
            <w:r w:rsidRPr="000E31D5">
              <w:t>测试结果</w:t>
            </w:r>
            <w:r>
              <w:rPr>
                <w:rFonts w:hint="eastAsia"/>
              </w:rPr>
              <w:t>/</w:t>
            </w:r>
          </w:p>
          <w:p w14:paraId="4D8DD53A" w14:textId="77777777" w:rsidR="00F759A0" w:rsidRPr="000E31D5" w:rsidRDefault="00F759A0" w:rsidP="00EA200B">
            <w:pPr>
              <w:widowControl/>
              <w:jc w:val="center"/>
            </w:pPr>
            <w:r w:rsidRPr="000E31D5">
              <w:t>10</w:t>
            </w:r>
            <w:r w:rsidRPr="000E31D5">
              <w:rPr>
                <w:vertAlign w:val="superscript"/>
              </w:rPr>
              <w:t>6</w:t>
            </w:r>
            <w:r>
              <w:rPr>
                <w:rFonts w:hint="eastAsia"/>
                <w:vertAlign w:val="superscript"/>
              </w:rPr>
              <w:t xml:space="preserve"> </w:t>
            </w:r>
            <w:r w:rsidRPr="000E31D5">
              <w:t>N/m</w:t>
            </w:r>
          </w:p>
        </w:tc>
      </w:tr>
      <w:tr w:rsidR="00F759A0" w:rsidRPr="000E31D5" w14:paraId="760C908B" w14:textId="77777777" w:rsidTr="00F759A0">
        <w:trPr>
          <w:trHeight w:hRule="exact" w:val="340"/>
          <w:jc w:val="center"/>
        </w:trPr>
        <w:tc>
          <w:tcPr>
            <w:tcW w:w="704" w:type="dxa"/>
            <w:vMerge w:val="restart"/>
            <w:tcBorders>
              <w:top w:val="nil"/>
              <w:left w:val="single" w:sz="4" w:space="0" w:color="auto"/>
              <w:right w:val="single" w:sz="4" w:space="0" w:color="auto"/>
            </w:tcBorders>
            <w:shd w:val="clear" w:color="auto" w:fill="auto"/>
            <w:noWrap/>
            <w:vAlign w:val="center"/>
            <w:hideMark/>
          </w:tcPr>
          <w:p w14:paraId="28D749EF" w14:textId="77777777" w:rsidR="00F759A0" w:rsidRPr="000E31D5" w:rsidRDefault="00F759A0" w:rsidP="00EA200B">
            <w:pPr>
              <w:widowControl/>
              <w:jc w:val="center"/>
            </w:pPr>
            <w:r w:rsidRPr="000E31D5">
              <w:t>1</w:t>
            </w:r>
          </w:p>
        </w:tc>
        <w:tc>
          <w:tcPr>
            <w:tcW w:w="2313" w:type="dxa"/>
            <w:vMerge w:val="restart"/>
            <w:tcBorders>
              <w:top w:val="nil"/>
              <w:left w:val="nil"/>
              <w:right w:val="single" w:sz="4" w:space="0" w:color="auto"/>
            </w:tcBorders>
            <w:shd w:val="clear" w:color="auto" w:fill="auto"/>
            <w:noWrap/>
            <w:vAlign w:val="center"/>
            <w:hideMark/>
          </w:tcPr>
          <w:p w14:paraId="663C0E2B" w14:textId="77777777" w:rsidR="00F759A0" w:rsidRPr="000E31D5" w:rsidRDefault="00F759A0" w:rsidP="00EA200B">
            <w:pPr>
              <w:widowControl/>
              <w:jc w:val="center"/>
            </w:pPr>
            <w:r w:rsidRPr="000E31D5">
              <w:t>SWJTU-Tri-MFTS-001</w:t>
            </w:r>
          </w:p>
        </w:tc>
        <w:tc>
          <w:tcPr>
            <w:tcW w:w="2081" w:type="dxa"/>
            <w:vMerge w:val="restart"/>
            <w:tcBorders>
              <w:top w:val="nil"/>
              <w:left w:val="nil"/>
              <w:right w:val="single" w:sz="4" w:space="0" w:color="auto"/>
            </w:tcBorders>
            <w:shd w:val="clear" w:color="auto" w:fill="auto"/>
            <w:noWrap/>
            <w:vAlign w:val="center"/>
            <w:hideMark/>
          </w:tcPr>
          <w:p w14:paraId="28F8783D" w14:textId="77777777" w:rsidR="00F759A0" w:rsidRPr="000E31D5" w:rsidRDefault="00F759A0" w:rsidP="00EA200B">
            <w:pPr>
              <w:widowControl/>
              <w:jc w:val="center"/>
            </w:pPr>
            <w:r w:rsidRPr="000E31D5">
              <w:t>1.88</w:t>
            </w:r>
          </w:p>
        </w:tc>
        <w:tc>
          <w:tcPr>
            <w:tcW w:w="1134" w:type="dxa"/>
            <w:vMerge w:val="restart"/>
            <w:tcBorders>
              <w:top w:val="nil"/>
              <w:left w:val="nil"/>
              <w:right w:val="single" w:sz="4" w:space="0" w:color="auto"/>
            </w:tcBorders>
            <w:shd w:val="clear" w:color="auto" w:fill="auto"/>
            <w:noWrap/>
            <w:vAlign w:val="center"/>
            <w:hideMark/>
          </w:tcPr>
          <w:p w14:paraId="5F299639" w14:textId="77777777" w:rsidR="00F759A0" w:rsidRPr="000E31D5" w:rsidRDefault="00F759A0" w:rsidP="00EA200B">
            <w:pPr>
              <w:widowControl/>
              <w:jc w:val="center"/>
            </w:pPr>
            <w:r w:rsidRPr="000E31D5">
              <w:t>3.43%</w:t>
            </w:r>
          </w:p>
        </w:tc>
        <w:tc>
          <w:tcPr>
            <w:tcW w:w="1985" w:type="dxa"/>
            <w:tcBorders>
              <w:top w:val="nil"/>
              <w:left w:val="nil"/>
              <w:bottom w:val="single" w:sz="4" w:space="0" w:color="auto"/>
              <w:right w:val="single" w:sz="4" w:space="0" w:color="auto"/>
            </w:tcBorders>
            <w:vAlign w:val="center"/>
          </w:tcPr>
          <w:p w14:paraId="5974EF48" w14:textId="77777777" w:rsidR="00F759A0" w:rsidRPr="000E31D5" w:rsidRDefault="00F759A0" w:rsidP="00EA200B">
            <w:pPr>
              <w:widowControl/>
              <w:jc w:val="center"/>
            </w:pPr>
            <w:r w:rsidRPr="000E31D5">
              <w:t>1.80±</w:t>
            </w:r>
            <w:r w:rsidRPr="000E31D5">
              <w:rPr>
                <w:color w:val="000000"/>
              </w:rPr>
              <w:t>0.05</w:t>
            </w:r>
          </w:p>
        </w:tc>
      </w:tr>
      <w:tr w:rsidR="00F759A0" w:rsidRPr="000E31D5" w14:paraId="5379A330" w14:textId="77777777" w:rsidTr="00F759A0">
        <w:trPr>
          <w:trHeight w:hRule="exact" w:val="340"/>
          <w:jc w:val="center"/>
        </w:trPr>
        <w:tc>
          <w:tcPr>
            <w:tcW w:w="704" w:type="dxa"/>
            <w:vMerge/>
            <w:tcBorders>
              <w:left w:val="single" w:sz="4" w:space="0" w:color="auto"/>
              <w:right w:val="single" w:sz="4" w:space="0" w:color="auto"/>
            </w:tcBorders>
            <w:shd w:val="clear" w:color="auto" w:fill="auto"/>
            <w:noWrap/>
            <w:vAlign w:val="center"/>
          </w:tcPr>
          <w:p w14:paraId="5B121A35" w14:textId="77777777" w:rsidR="00F759A0" w:rsidRPr="000E31D5" w:rsidRDefault="00F759A0" w:rsidP="00EA200B">
            <w:pPr>
              <w:widowControl/>
              <w:jc w:val="center"/>
            </w:pPr>
          </w:p>
        </w:tc>
        <w:tc>
          <w:tcPr>
            <w:tcW w:w="2313" w:type="dxa"/>
            <w:vMerge/>
            <w:tcBorders>
              <w:left w:val="nil"/>
              <w:right w:val="single" w:sz="4" w:space="0" w:color="auto"/>
            </w:tcBorders>
            <w:shd w:val="clear" w:color="auto" w:fill="auto"/>
            <w:noWrap/>
            <w:vAlign w:val="center"/>
          </w:tcPr>
          <w:p w14:paraId="60844AE1" w14:textId="77777777" w:rsidR="00F759A0" w:rsidRPr="000E31D5" w:rsidRDefault="00F759A0" w:rsidP="00EA200B">
            <w:pPr>
              <w:widowControl/>
              <w:jc w:val="center"/>
            </w:pPr>
          </w:p>
        </w:tc>
        <w:tc>
          <w:tcPr>
            <w:tcW w:w="2081" w:type="dxa"/>
            <w:vMerge/>
            <w:tcBorders>
              <w:left w:val="nil"/>
              <w:right w:val="single" w:sz="4" w:space="0" w:color="auto"/>
            </w:tcBorders>
            <w:shd w:val="clear" w:color="auto" w:fill="auto"/>
            <w:noWrap/>
            <w:vAlign w:val="center"/>
          </w:tcPr>
          <w:p w14:paraId="4E397B98" w14:textId="77777777" w:rsidR="00F759A0" w:rsidRPr="000E31D5" w:rsidRDefault="00F759A0" w:rsidP="00EA200B">
            <w:pPr>
              <w:widowControl/>
              <w:jc w:val="center"/>
            </w:pPr>
          </w:p>
        </w:tc>
        <w:tc>
          <w:tcPr>
            <w:tcW w:w="1134" w:type="dxa"/>
            <w:vMerge/>
            <w:tcBorders>
              <w:left w:val="nil"/>
              <w:right w:val="single" w:sz="4" w:space="0" w:color="auto"/>
            </w:tcBorders>
            <w:shd w:val="clear" w:color="auto" w:fill="auto"/>
            <w:noWrap/>
            <w:vAlign w:val="center"/>
          </w:tcPr>
          <w:p w14:paraId="0E47589A" w14:textId="77777777" w:rsidR="00F759A0" w:rsidRPr="000E31D5" w:rsidRDefault="00F759A0" w:rsidP="00EA200B">
            <w:pPr>
              <w:widowControl/>
              <w:jc w:val="center"/>
            </w:pPr>
          </w:p>
        </w:tc>
        <w:tc>
          <w:tcPr>
            <w:tcW w:w="1985" w:type="dxa"/>
            <w:tcBorders>
              <w:top w:val="nil"/>
              <w:left w:val="nil"/>
              <w:bottom w:val="single" w:sz="4" w:space="0" w:color="auto"/>
              <w:right w:val="single" w:sz="4" w:space="0" w:color="auto"/>
            </w:tcBorders>
            <w:vAlign w:val="center"/>
          </w:tcPr>
          <w:p w14:paraId="621ED260" w14:textId="77777777" w:rsidR="00F759A0" w:rsidRPr="000E31D5" w:rsidRDefault="00F759A0" w:rsidP="00EA200B">
            <w:pPr>
              <w:widowControl/>
              <w:jc w:val="center"/>
            </w:pPr>
            <w:r w:rsidRPr="000E31D5">
              <w:t>1.94±0.02</w:t>
            </w:r>
          </w:p>
        </w:tc>
      </w:tr>
      <w:tr w:rsidR="00F759A0" w:rsidRPr="000E31D5" w14:paraId="17526B04" w14:textId="77777777" w:rsidTr="00F759A0">
        <w:trPr>
          <w:trHeight w:hRule="exact" w:val="340"/>
          <w:jc w:val="center"/>
        </w:trPr>
        <w:tc>
          <w:tcPr>
            <w:tcW w:w="704" w:type="dxa"/>
            <w:vMerge/>
            <w:tcBorders>
              <w:left w:val="single" w:sz="4" w:space="0" w:color="auto"/>
              <w:bottom w:val="single" w:sz="4" w:space="0" w:color="auto"/>
              <w:right w:val="single" w:sz="4" w:space="0" w:color="auto"/>
            </w:tcBorders>
            <w:shd w:val="clear" w:color="auto" w:fill="auto"/>
            <w:noWrap/>
            <w:vAlign w:val="center"/>
          </w:tcPr>
          <w:p w14:paraId="7C763B01" w14:textId="77777777" w:rsidR="00F759A0" w:rsidRPr="000E31D5" w:rsidRDefault="00F759A0" w:rsidP="00EA200B">
            <w:pPr>
              <w:widowControl/>
              <w:jc w:val="center"/>
            </w:pPr>
          </w:p>
        </w:tc>
        <w:tc>
          <w:tcPr>
            <w:tcW w:w="2313" w:type="dxa"/>
            <w:vMerge/>
            <w:tcBorders>
              <w:left w:val="nil"/>
              <w:bottom w:val="single" w:sz="4" w:space="0" w:color="auto"/>
              <w:right w:val="single" w:sz="4" w:space="0" w:color="auto"/>
            </w:tcBorders>
            <w:shd w:val="clear" w:color="auto" w:fill="auto"/>
            <w:noWrap/>
            <w:vAlign w:val="center"/>
          </w:tcPr>
          <w:p w14:paraId="5EC29C02" w14:textId="77777777" w:rsidR="00F759A0" w:rsidRPr="000E31D5" w:rsidRDefault="00F759A0" w:rsidP="00EA200B">
            <w:pPr>
              <w:widowControl/>
              <w:jc w:val="center"/>
            </w:pPr>
          </w:p>
        </w:tc>
        <w:tc>
          <w:tcPr>
            <w:tcW w:w="2081" w:type="dxa"/>
            <w:vMerge/>
            <w:tcBorders>
              <w:left w:val="nil"/>
              <w:bottom w:val="single" w:sz="4" w:space="0" w:color="auto"/>
              <w:right w:val="single" w:sz="4" w:space="0" w:color="auto"/>
            </w:tcBorders>
            <w:shd w:val="clear" w:color="auto" w:fill="auto"/>
            <w:noWrap/>
            <w:vAlign w:val="center"/>
          </w:tcPr>
          <w:p w14:paraId="6AE7E24C" w14:textId="77777777" w:rsidR="00F759A0" w:rsidRPr="000E31D5" w:rsidRDefault="00F759A0" w:rsidP="00EA200B">
            <w:pPr>
              <w:widowControl/>
              <w:jc w:val="center"/>
            </w:pPr>
          </w:p>
        </w:tc>
        <w:tc>
          <w:tcPr>
            <w:tcW w:w="1134" w:type="dxa"/>
            <w:vMerge/>
            <w:tcBorders>
              <w:left w:val="nil"/>
              <w:bottom w:val="single" w:sz="4" w:space="0" w:color="auto"/>
              <w:right w:val="single" w:sz="4" w:space="0" w:color="auto"/>
            </w:tcBorders>
            <w:shd w:val="clear" w:color="auto" w:fill="auto"/>
            <w:noWrap/>
            <w:vAlign w:val="center"/>
          </w:tcPr>
          <w:p w14:paraId="5CE17B30" w14:textId="77777777" w:rsidR="00F759A0" w:rsidRPr="000E31D5" w:rsidRDefault="00F759A0" w:rsidP="00EA200B">
            <w:pPr>
              <w:widowControl/>
              <w:jc w:val="center"/>
            </w:pPr>
          </w:p>
        </w:tc>
        <w:tc>
          <w:tcPr>
            <w:tcW w:w="1985" w:type="dxa"/>
            <w:tcBorders>
              <w:top w:val="nil"/>
              <w:left w:val="nil"/>
              <w:bottom w:val="single" w:sz="4" w:space="0" w:color="auto"/>
              <w:right w:val="single" w:sz="4" w:space="0" w:color="auto"/>
            </w:tcBorders>
            <w:vAlign w:val="center"/>
          </w:tcPr>
          <w:p w14:paraId="513FCAC3" w14:textId="77777777" w:rsidR="00F759A0" w:rsidRPr="000E31D5" w:rsidRDefault="00F759A0" w:rsidP="00EA200B">
            <w:pPr>
              <w:widowControl/>
              <w:jc w:val="center"/>
            </w:pPr>
            <w:r w:rsidRPr="000E31D5">
              <w:t>1.89±0.01</w:t>
            </w:r>
          </w:p>
        </w:tc>
      </w:tr>
      <w:tr w:rsidR="00F759A0" w:rsidRPr="000E31D5" w14:paraId="329EF950" w14:textId="77777777" w:rsidTr="00F759A0">
        <w:trPr>
          <w:trHeight w:hRule="exact" w:val="340"/>
          <w:jc w:val="center"/>
        </w:trPr>
        <w:tc>
          <w:tcPr>
            <w:tcW w:w="704" w:type="dxa"/>
            <w:vMerge w:val="restart"/>
            <w:tcBorders>
              <w:top w:val="single" w:sz="4" w:space="0" w:color="auto"/>
              <w:left w:val="single" w:sz="4" w:space="0" w:color="auto"/>
              <w:right w:val="single" w:sz="4" w:space="0" w:color="auto"/>
            </w:tcBorders>
            <w:shd w:val="clear" w:color="auto" w:fill="auto"/>
            <w:noWrap/>
            <w:vAlign w:val="center"/>
            <w:hideMark/>
          </w:tcPr>
          <w:p w14:paraId="4FE03991" w14:textId="77777777" w:rsidR="00F759A0" w:rsidRPr="000E31D5" w:rsidRDefault="00F759A0" w:rsidP="00EA200B">
            <w:pPr>
              <w:widowControl/>
              <w:jc w:val="center"/>
            </w:pPr>
            <w:r w:rsidRPr="000E31D5">
              <w:t>2</w:t>
            </w:r>
          </w:p>
        </w:tc>
        <w:tc>
          <w:tcPr>
            <w:tcW w:w="2313" w:type="dxa"/>
            <w:vMerge w:val="restart"/>
            <w:tcBorders>
              <w:top w:val="single" w:sz="4" w:space="0" w:color="auto"/>
              <w:left w:val="nil"/>
              <w:right w:val="single" w:sz="4" w:space="0" w:color="auto"/>
            </w:tcBorders>
            <w:shd w:val="clear" w:color="auto" w:fill="auto"/>
            <w:noWrap/>
            <w:vAlign w:val="center"/>
            <w:hideMark/>
          </w:tcPr>
          <w:p w14:paraId="680D4398" w14:textId="77777777" w:rsidR="00F759A0" w:rsidRPr="000E31D5" w:rsidRDefault="00F759A0" w:rsidP="00EA200B">
            <w:pPr>
              <w:widowControl/>
              <w:jc w:val="center"/>
            </w:pPr>
            <w:r w:rsidRPr="000E31D5">
              <w:t>ZDDR-MF</w:t>
            </w:r>
          </w:p>
        </w:tc>
        <w:tc>
          <w:tcPr>
            <w:tcW w:w="2081" w:type="dxa"/>
            <w:vMerge w:val="restart"/>
            <w:tcBorders>
              <w:top w:val="single" w:sz="4" w:space="0" w:color="auto"/>
              <w:left w:val="nil"/>
              <w:right w:val="single" w:sz="4" w:space="0" w:color="auto"/>
            </w:tcBorders>
            <w:shd w:val="clear" w:color="auto" w:fill="auto"/>
            <w:noWrap/>
            <w:vAlign w:val="center"/>
            <w:hideMark/>
          </w:tcPr>
          <w:p w14:paraId="5FE708D7" w14:textId="77777777" w:rsidR="00F759A0" w:rsidRPr="000E31D5" w:rsidRDefault="00F759A0" w:rsidP="00EA200B">
            <w:pPr>
              <w:widowControl/>
              <w:jc w:val="center"/>
            </w:pPr>
            <w:r w:rsidRPr="000E31D5">
              <w:t>1.64</w:t>
            </w:r>
          </w:p>
        </w:tc>
        <w:tc>
          <w:tcPr>
            <w:tcW w:w="1134" w:type="dxa"/>
            <w:vMerge w:val="restart"/>
            <w:tcBorders>
              <w:top w:val="single" w:sz="4" w:space="0" w:color="auto"/>
              <w:left w:val="nil"/>
              <w:right w:val="single" w:sz="4" w:space="0" w:color="auto"/>
            </w:tcBorders>
            <w:shd w:val="clear" w:color="auto" w:fill="auto"/>
            <w:noWrap/>
            <w:vAlign w:val="center"/>
            <w:hideMark/>
          </w:tcPr>
          <w:p w14:paraId="3D4B0C27" w14:textId="77777777" w:rsidR="00F759A0" w:rsidRPr="000E31D5" w:rsidRDefault="00F759A0" w:rsidP="00EA200B">
            <w:pPr>
              <w:widowControl/>
              <w:jc w:val="center"/>
            </w:pPr>
            <w:r w:rsidRPr="000E31D5">
              <w:t>7.64%</w:t>
            </w:r>
          </w:p>
        </w:tc>
        <w:tc>
          <w:tcPr>
            <w:tcW w:w="1985" w:type="dxa"/>
            <w:tcBorders>
              <w:top w:val="single" w:sz="4" w:space="0" w:color="auto"/>
              <w:left w:val="nil"/>
              <w:bottom w:val="single" w:sz="4" w:space="0" w:color="auto"/>
              <w:right w:val="single" w:sz="4" w:space="0" w:color="auto"/>
            </w:tcBorders>
            <w:vAlign w:val="center"/>
          </w:tcPr>
          <w:p w14:paraId="031E0B2A" w14:textId="77777777" w:rsidR="00F759A0" w:rsidRPr="000E31D5" w:rsidRDefault="00F759A0" w:rsidP="00EA200B">
            <w:pPr>
              <w:widowControl/>
              <w:jc w:val="center"/>
            </w:pPr>
            <w:r w:rsidRPr="000E31D5">
              <w:t>1.65±0.02</w:t>
            </w:r>
          </w:p>
        </w:tc>
      </w:tr>
      <w:tr w:rsidR="00F759A0" w:rsidRPr="000E31D5" w14:paraId="03488CC7" w14:textId="77777777" w:rsidTr="00F759A0">
        <w:trPr>
          <w:trHeight w:hRule="exact" w:val="340"/>
          <w:jc w:val="center"/>
        </w:trPr>
        <w:tc>
          <w:tcPr>
            <w:tcW w:w="704" w:type="dxa"/>
            <w:vMerge/>
            <w:tcBorders>
              <w:left w:val="single" w:sz="4" w:space="0" w:color="auto"/>
              <w:right w:val="single" w:sz="4" w:space="0" w:color="auto"/>
            </w:tcBorders>
            <w:shd w:val="clear" w:color="auto" w:fill="auto"/>
            <w:noWrap/>
            <w:vAlign w:val="center"/>
          </w:tcPr>
          <w:p w14:paraId="17CF4E9B" w14:textId="77777777" w:rsidR="00F759A0" w:rsidRPr="000E31D5" w:rsidRDefault="00F759A0" w:rsidP="00EA200B">
            <w:pPr>
              <w:widowControl/>
              <w:jc w:val="center"/>
            </w:pPr>
          </w:p>
        </w:tc>
        <w:tc>
          <w:tcPr>
            <w:tcW w:w="2313" w:type="dxa"/>
            <w:vMerge/>
            <w:tcBorders>
              <w:left w:val="nil"/>
              <w:right w:val="single" w:sz="4" w:space="0" w:color="auto"/>
            </w:tcBorders>
            <w:shd w:val="clear" w:color="auto" w:fill="auto"/>
            <w:noWrap/>
            <w:vAlign w:val="center"/>
          </w:tcPr>
          <w:p w14:paraId="070740F1" w14:textId="77777777" w:rsidR="00F759A0" w:rsidRPr="000E31D5" w:rsidRDefault="00F759A0" w:rsidP="00EA200B">
            <w:pPr>
              <w:widowControl/>
              <w:jc w:val="center"/>
            </w:pPr>
          </w:p>
        </w:tc>
        <w:tc>
          <w:tcPr>
            <w:tcW w:w="2081" w:type="dxa"/>
            <w:vMerge/>
            <w:tcBorders>
              <w:left w:val="nil"/>
              <w:right w:val="single" w:sz="4" w:space="0" w:color="auto"/>
            </w:tcBorders>
            <w:shd w:val="clear" w:color="auto" w:fill="auto"/>
            <w:noWrap/>
            <w:vAlign w:val="center"/>
          </w:tcPr>
          <w:p w14:paraId="3C530C9B" w14:textId="77777777" w:rsidR="00F759A0" w:rsidRPr="000E31D5" w:rsidRDefault="00F759A0" w:rsidP="00EA200B">
            <w:pPr>
              <w:widowControl/>
              <w:jc w:val="center"/>
            </w:pPr>
          </w:p>
        </w:tc>
        <w:tc>
          <w:tcPr>
            <w:tcW w:w="1134" w:type="dxa"/>
            <w:vMerge/>
            <w:tcBorders>
              <w:left w:val="nil"/>
              <w:right w:val="single" w:sz="4" w:space="0" w:color="auto"/>
            </w:tcBorders>
            <w:shd w:val="clear" w:color="auto" w:fill="auto"/>
            <w:noWrap/>
            <w:vAlign w:val="center"/>
          </w:tcPr>
          <w:p w14:paraId="591772D8" w14:textId="77777777" w:rsidR="00F759A0" w:rsidRPr="000E31D5" w:rsidRDefault="00F759A0" w:rsidP="00EA200B">
            <w:pPr>
              <w:widowControl/>
              <w:jc w:val="center"/>
            </w:pPr>
          </w:p>
        </w:tc>
        <w:tc>
          <w:tcPr>
            <w:tcW w:w="1985" w:type="dxa"/>
            <w:tcBorders>
              <w:top w:val="single" w:sz="4" w:space="0" w:color="auto"/>
              <w:left w:val="nil"/>
              <w:bottom w:val="single" w:sz="4" w:space="0" w:color="auto"/>
              <w:right w:val="single" w:sz="4" w:space="0" w:color="auto"/>
            </w:tcBorders>
            <w:vAlign w:val="center"/>
          </w:tcPr>
          <w:p w14:paraId="739DAED1" w14:textId="77777777" w:rsidR="00F759A0" w:rsidRPr="000E31D5" w:rsidRDefault="00F759A0" w:rsidP="00EA200B">
            <w:pPr>
              <w:widowControl/>
              <w:jc w:val="center"/>
            </w:pPr>
            <w:r w:rsidRPr="000E31D5">
              <w:t>1.69±0.01</w:t>
            </w:r>
          </w:p>
        </w:tc>
      </w:tr>
      <w:tr w:rsidR="00F759A0" w:rsidRPr="000E31D5" w14:paraId="7D991E32" w14:textId="77777777" w:rsidTr="00F759A0">
        <w:trPr>
          <w:trHeight w:hRule="exact" w:val="340"/>
          <w:jc w:val="center"/>
        </w:trPr>
        <w:tc>
          <w:tcPr>
            <w:tcW w:w="704" w:type="dxa"/>
            <w:vMerge/>
            <w:tcBorders>
              <w:left w:val="single" w:sz="4" w:space="0" w:color="auto"/>
              <w:bottom w:val="single" w:sz="4" w:space="0" w:color="auto"/>
              <w:right w:val="single" w:sz="4" w:space="0" w:color="auto"/>
            </w:tcBorders>
            <w:shd w:val="clear" w:color="auto" w:fill="auto"/>
            <w:noWrap/>
            <w:vAlign w:val="center"/>
          </w:tcPr>
          <w:p w14:paraId="114D63B8" w14:textId="77777777" w:rsidR="00F759A0" w:rsidRPr="000E31D5" w:rsidRDefault="00F759A0" w:rsidP="00EA200B">
            <w:pPr>
              <w:widowControl/>
              <w:jc w:val="center"/>
            </w:pPr>
          </w:p>
        </w:tc>
        <w:tc>
          <w:tcPr>
            <w:tcW w:w="2313" w:type="dxa"/>
            <w:vMerge/>
            <w:tcBorders>
              <w:left w:val="nil"/>
              <w:bottom w:val="single" w:sz="4" w:space="0" w:color="auto"/>
              <w:right w:val="single" w:sz="4" w:space="0" w:color="auto"/>
            </w:tcBorders>
            <w:shd w:val="clear" w:color="auto" w:fill="auto"/>
            <w:noWrap/>
            <w:vAlign w:val="center"/>
          </w:tcPr>
          <w:p w14:paraId="60F750E0" w14:textId="77777777" w:rsidR="00F759A0" w:rsidRPr="000E31D5" w:rsidRDefault="00F759A0" w:rsidP="00EA200B">
            <w:pPr>
              <w:widowControl/>
              <w:jc w:val="center"/>
            </w:pPr>
          </w:p>
        </w:tc>
        <w:tc>
          <w:tcPr>
            <w:tcW w:w="2081" w:type="dxa"/>
            <w:vMerge/>
            <w:tcBorders>
              <w:left w:val="nil"/>
              <w:bottom w:val="single" w:sz="4" w:space="0" w:color="auto"/>
              <w:right w:val="single" w:sz="4" w:space="0" w:color="auto"/>
            </w:tcBorders>
            <w:shd w:val="clear" w:color="auto" w:fill="auto"/>
            <w:noWrap/>
            <w:vAlign w:val="center"/>
          </w:tcPr>
          <w:p w14:paraId="0AE699B7" w14:textId="77777777" w:rsidR="00F759A0" w:rsidRPr="000E31D5" w:rsidRDefault="00F759A0" w:rsidP="00EA200B">
            <w:pPr>
              <w:widowControl/>
              <w:jc w:val="center"/>
            </w:pPr>
          </w:p>
        </w:tc>
        <w:tc>
          <w:tcPr>
            <w:tcW w:w="1134" w:type="dxa"/>
            <w:vMerge/>
            <w:tcBorders>
              <w:left w:val="nil"/>
              <w:bottom w:val="single" w:sz="4" w:space="0" w:color="auto"/>
              <w:right w:val="single" w:sz="4" w:space="0" w:color="auto"/>
            </w:tcBorders>
            <w:shd w:val="clear" w:color="auto" w:fill="auto"/>
            <w:noWrap/>
            <w:vAlign w:val="center"/>
          </w:tcPr>
          <w:p w14:paraId="4BA3AA04" w14:textId="77777777" w:rsidR="00F759A0" w:rsidRPr="000E31D5" w:rsidRDefault="00F759A0" w:rsidP="00EA200B">
            <w:pPr>
              <w:widowControl/>
              <w:jc w:val="center"/>
            </w:pPr>
          </w:p>
        </w:tc>
        <w:tc>
          <w:tcPr>
            <w:tcW w:w="1985" w:type="dxa"/>
            <w:tcBorders>
              <w:top w:val="single" w:sz="4" w:space="0" w:color="auto"/>
              <w:left w:val="nil"/>
              <w:bottom w:val="single" w:sz="4" w:space="0" w:color="auto"/>
              <w:right w:val="single" w:sz="4" w:space="0" w:color="auto"/>
            </w:tcBorders>
            <w:vAlign w:val="center"/>
          </w:tcPr>
          <w:p w14:paraId="60BE3F8E" w14:textId="77777777" w:rsidR="00F759A0" w:rsidRPr="000E31D5" w:rsidRDefault="00F759A0" w:rsidP="00EA200B">
            <w:pPr>
              <w:widowControl/>
              <w:jc w:val="center"/>
            </w:pPr>
            <w:r w:rsidRPr="000E31D5">
              <w:t>1.86±0.01</w:t>
            </w:r>
          </w:p>
        </w:tc>
      </w:tr>
      <w:tr w:rsidR="00F759A0" w:rsidRPr="000E31D5" w14:paraId="606E3B0A" w14:textId="77777777" w:rsidTr="00F759A0">
        <w:trPr>
          <w:trHeight w:hRule="exact" w:val="340"/>
          <w:jc w:val="center"/>
        </w:trPr>
        <w:tc>
          <w:tcPr>
            <w:tcW w:w="704" w:type="dxa"/>
            <w:vMerge w:val="restart"/>
            <w:tcBorders>
              <w:top w:val="single" w:sz="4" w:space="0" w:color="auto"/>
              <w:left w:val="single" w:sz="4" w:space="0" w:color="auto"/>
              <w:right w:val="single" w:sz="4" w:space="0" w:color="auto"/>
            </w:tcBorders>
            <w:shd w:val="clear" w:color="auto" w:fill="auto"/>
            <w:noWrap/>
            <w:vAlign w:val="center"/>
          </w:tcPr>
          <w:p w14:paraId="76286EC7" w14:textId="77777777" w:rsidR="00F759A0" w:rsidRPr="000E31D5" w:rsidRDefault="00F759A0" w:rsidP="00EA200B">
            <w:pPr>
              <w:widowControl/>
              <w:jc w:val="center"/>
            </w:pPr>
            <w:r w:rsidRPr="000E31D5">
              <w:t>3</w:t>
            </w:r>
          </w:p>
        </w:tc>
        <w:tc>
          <w:tcPr>
            <w:tcW w:w="2313" w:type="dxa"/>
            <w:vMerge w:val="restart"/>
            <w:tcBorders>
              <w:top w:val="single" w:sz="4" w:space="0" w:color="auto"/>
              <w:left w:val="nil"/>
              <w:right w:val="single" w:sz="4" w:space="0" w:color="auto"/>
            </w:tcBorders>
            <w:shd w:val="clear" w:color="auto" w:fill="auto"/>
            <w:noWrap/>
            <w:vAlign w:val="center"/>
          </w:tcPr>
          <w:p w14:paraId="082EC9FF" w14:textId="77777777" w:rsidR="00F759A0" w:rsidRPr="000E31D5" w:rsidRDefault="00F759A0" w:rsidP="00EA200B">
            <w:pPr>
              <w:widowControl/>
              <w:jc w:val="center"/>
            </w:pPr>
            <w:r w:rsidRPr="000E31D5">
              <w:t>DYRX-LMFT-045</w:t>
            </w:r>
          </w:p>
        </w:tc>
        <w:tc>
          <w:tcPr>
            <w:tcW w:w="2081" w:type="dxa"/>
            <w:vMerge w:val="restart"/>
            <w:tcBorders>
              <w:top w:val="single" w:sz="4" w:space="0" w:color="auto"/>
              <w:left w:val="nil"/>
              <w:right w:val="single" w:sz="4" w:space="0" w:color="auto"/>
            </w:tcBorders>
            <w:shd w:val="clear" w:color="auto" w:fill="auto"/>
            <w:noWrap/>
            <w:vAlign w:val="center"/>
          </w:tcPr>
          <w:p w14:paraId="0607FF4D" w14:textId="77777777" w:rsidR="00F759A0" w:rsidRPr="000E31D5" w:rsidRDefault="00F759A0" w:rsidP="00EA200B">
            <w:pPr>
              <w:widowControl/>
              <w:jc w:val="center"/>
            </w:pPr>
            <w:r w:rsidRPr="000E31D5">
              <w:t>1.42</w:t>
            </w:r>
          </w:p>
        </w:tc>
        <w:tc>
          <w:tcPr>
            <w:tcW w:w="1134" w:type="dxa"/>
            <w:vMerge w:val="restart"/>
            <w:tcBorders>
              <w:top w:val="single" w:sz="4" w:space="0" w:color="auto"/>
              <w:left w:val="nil"/>
              <w:right w:val="single" w:sz="4" w:space="0" w:color="auto"/>
            </w:tcBorders>
            <w:shd w:val="clear" w:color="auto" w:fill="auto"/>
            <w:noWrap/>
            <w:vAlign w:val="center"/>
          </w:tcPr>
          <w:p w14:paraId="7BD9E145" w14:textId="77777777" w:rsidR="00F759A0" w:rsidRPr="000E31D5" w:rsidRDefault="00F759A0" w:rsidP="00EA200B">
            <w:pPr>
              <w:widowControl/>
              <w:jc w:val="center"/>
            </w:pPr>
            <w:r w:rsidRPr="000E31D5">
              <w:t>0.72%</w:t>
            </w:r>
          </w:p>
        </w:tc>
        <w:tc>
          <w:tcPr>
            <w:tcW w:w="1985" w:type="dxa"/>
            <w:tcBorders>
              <w:top w:val="single" w:sz="4" w:space="0" w:color="auto"/>
              <w:left w:val="nil"/>
              <w:bottom w:val="single" w:sz="4" w:space="0" w:color="auto"/>
              <w:right w:val="single" w:sz="4" w:space="0" w:color="auto"/>
            </w:tcBorders>
            <w:vAlign w:val="center"/>
          </w:tcPr>
          <w:p w14:paraId="70A40C06" w14:textId="77777777" w:rsidR="00F759A0" w:rsidRPr="000E31D5" w:rsidRDefault="00F759A0" w:rsidP="00EA200B">
            <w:pPr>
              <w:widowControl/>
              <w:jc w:val="center"/>
            </w:pPr>
            <w:r w:rsidRPr="000E31D5">
              <w:t>1.40±0.04</w:t>
            </w:r>
          </w:p>
        </w:tc>
      </w:tr>
      <w:tr w:rsidR="00F759A0" w:rsidRPr="000E31D5" w14:paraId="6BE5D795" w14:textId="77777777" w:rsidTr="00F759A0">
        <w:trPr>
          <w:trHeight w:hRule="exact" w:val="340"/>
          <w:jc w:val="center"/>
        </w:trPr>
        <w:tc>
          <w:tcPr>
            <w:tcW w:w="704" w:type="dxa"/>
            <w:vMerge/>
            <w:tcBorders>
              <w:left w:val="single" w:sz="4" w:space="0" w:color="auto"/>
              <w:right w:val="single" w:sz="4" w:space="0" w:color="auto"/>
            </w:tcBorders>
            <w:shd w:val="clear" w:color="auto" w:fill="auto"/>
            <w:noWrap/>
            <w:vAlign w:val="center"/>
          </w:tcPr>
          <w:p w14:paraId="7FDBC805" w14:textId="77777777" w:rsidR="00F759A0" w:rsidRPr="000E31D5" w:rsidRDefault="00F759A0" w:rsidP="00EA200B">
            <w:pPr>
              <w:widowControl/>
              <w:jc w:val="center"/>
            </w:pPr>
          </w:p>
        </w:tc>
        <w:tc>
          <w:tcPr>
            <w:tcW w:w="2313" w:type="dxa"/>
            <w:vMerge/>
            <w:tcBorders>
              <w:left w:val="nil"/>
              <w:right w:val="single" w:sz="4" w:space="0" w:color="auto"/>
            </w:tcBorders>
            <w:shd w:val="clear" w:color="auto" w:fill="auto"/>
            <w:noWrap/>
            <w:vAlign w:val="center"/>
          </w:tcPr>
          <w:p w14:paraId="2D955C68" w14:textId="77777777" w:rsidR="00F759A0" w:rsidRPr="000E31D5" w:rsidRDefault="00F759A0" w:rsidP="00EA200B">
            <w:pPr>
              <w:widowControl/>
              <w:jc w:val="center"/>
            </w:pPr>
          </w:p>
        </w:tc>
        <w:tc>
          <w:tcPr>
            <w:tcW w:w="2081" w:type="dxa"/>
            <w:vMerge/>
            <w:tcBorders>
              <w:left w:val="nil"/>
              <w:right w:val="single" w:sz="4" w:space="0" w:color="auto"/>
            </w:tcBorders>
            <w:shd w:val="clear" w:color="auto" w:fill="auto"/>
            <w:noWrap/>
            <w:vAlign w:val="center"/>
          </w:tcPr>
          <w:p w14:paraId="5606CD88" w14:textId="77777777" w:rsidR="00F759A0" w:rsidRPr="000E31D5" w:rsidRDefault="00F759A0" w:rsidP="00EA200B">
            <w:pPr>
              <w:widowControl/>
              <w:jc w:val="center"/>
            </w:pPr>
          </w:p>
        </w:tc>
        <w:tc>
          <w:tcPr>
            <w:tcW w:w="1134" w:type="dxa"/>
            <w:vMerge/>
            <w:tcBorders>
              <w:left w:val="nil"/>
              <w:right w:val="single" w:sz="4" w:space="0" w:color="auto"/>
            </w:tcBorders>
            <w:shd w:val="clear" w:color="auto" w:fill="auto"/>
            <w:noWrap/>
            <w:vAlign w:val="center"/>
          </w:tcPr>
          <w:p w14:paraId="5E07CCBF" w14:textId="77777777" w:rsidR="00F759A0" w:rsidRPr="000E31D5" w:rsidRDefault="00F759A0" w:rsidP="00EA200B">
            <w:pPr>
              <w:widowControl/>
              <w:jc w:val="center"/>
            </w:pPr>
          </w:p>
        </w:tc>
        <w:tc>
          <w:tcPr>
            <w:tcW w:w="1985" w:type="dxa"/>
            <w:tcBorders>
              <w:top w:val="single" w:sz="4" w:space="0" w:color="auto"/>
              <w:left w:val="nil"/>
              <w:bottom w:val="single" w:sz="4" w:space="0" w:color="auto"/>
              <w:right w:val="single" w:sz="4" w:space="0" w:color="auto"/>
            </w:tcBorders>
            <w:vAlign w:val="center"/>
          </w:tcPr>
          <w:p w14:paraId="6C469C44" w14:textId="77777777" w:rsidR="00F759A0" w:rsidRPr="000E31D5" w:rsidRDefault="00F759A0" w:rsidP="00EA200B">
            <w:pPr>
              <w:widowControl/>
              <w:jc w:val="center"/>
            </w:pPr>
            <w:r w:rsidRPr="000E31D5">
              <w:t>1.43±0.01</w:t>
            </w:r>
          </w:p>
        </w:tc>
      </w:tr>
      <w:tr w:rsidR="00F759A0" w:rsidRPr="000E31D5" w14:paraId="0475F783" w14:textId="77777777" w:rsidTr="00F759A0">
        <w:trPr>
          <w:trHeight w:hRule="exact" w:val="340"/>
          <w:jc w:val="center"/>
        </w:trPr>
        <w:tc>
          <w:tcPr>
            <w:tcW w:w="704" w:type="dxa"/>
            <w:vMerge/>
            <w:tcBorders>
              <w:left w:val="single" w:sz="4" w:space="0" w:color="auto"/>
              <w:bottom w:val="single" w:sz="4" w:space="0" w:color="auto"/>
              <w:right w:val="single" w:sz="4" w:space="0" w:color="auto"/>
            </w:tcBorders>
            <w:shd w:val="clear" w:color="auto" w:fill="auto"/>
            <w:noWrap/>
            <w:vAlign w:val="center"/>
          </w:tcPr>
          <w:p w14:paraId="6B8C6B22" w14:textId="77777777" w:rsidR="00F759A0" w:rsidRPr="000E31D5" w:rsidRDefault="00F759A0" w:rsidP="00EA200B">
            <w:pPr>
              <w:widowControl/>
              <w:jc w:val="center"/>
            </w:pPr>
          </w:p>
        </w:tc>
        <w:tc>
          <w:tcPr>
            <w:tcW w:w="2313" w:type="dxa"/>
            <w:vMerge/>
            <w:tcBorders>
              <w:left w:val="nil"/>
              <w:bottom w:val="single" w:sz="4" w:space="0" w:color="auto"/>
              <w:right w:val="single" w:sz="4" w:space="0" w:color="auto"/>
            </w:tcBorders>
            <w:shd w:val="clear" w:color="auto" w:fill="auto"/>
            <w:noWrap/>
            <w:vAlign w:val="center"/>
          </w:tcPr>
          <w:p w14:paraId="04F6E8DF" w14:textId="77777777" w:rsidR="00F759A0" w:rsidRPr="000E31D5" w:rsidRDefault="00F759A0" w:rsidP="00EA200B">
            <w:pPr>
              <w:widowControl/>
              <w:jc w:val="center"/>
            </w:pPr>
          </w:p>
        </w:tc>
        <w:tc>
          <w:tcPr>
            <w:tcW w:w="2081" w:type="dxa"/>
            <w:vMerge/>
            <w:tcBorders>
              <w:left w:val="nil"/>
              <w:bottom w:val="single" w:sz="4" w:space="0" w:color="auto"/>
              <w:right w:val="single" w:sz="4" w:space="0" w:color="auto"/>
            </w:tcBorders>
            <w:shd w:val="clear" w:color="auto" w:fill="auto"/>
            <w:noWrap/>
            <w:vAlign w:val="center"/>
          </w:tcPr>
          <w:p w14:paraId="0F506DAF" w14:textId="77777777" w:rsidR="00F759A0" w:rsidRPr="000E31D5" w:rsidRDefault="00F759A0" w:rsidP="00EA200B">
            <w:pPr>
              <w:widowControl/>
              <w:jc w:val="center"/>
            </w:pPr>
          </w:p>
        </w:tc>
        <w:tc>
          <w:tcPr>
            <w:tcW w:w="1134" w:type="dxa"/>
            <w:vMerge/>
            <w:tcBorders>
              <w:left w:val="nil"/>
              <w:bottom w:val="single" w:sz="4" w:space="0" w:color="auto"/>
              <w:right w:val="single" w:sz="4" w:space="0" w:color="auto"/>
            </w:tcBorders>
            <w:shd w:val="clear" w:color="auto" w:fill="auto"/>
            <w:noWrap/>
            <w:vAlign w:val="center"/>
          </w:tcPr>
          <w:p w14:paraId="1B8C8EAB" w14:textId="77777777" w:rsidR="00F759A0" w:rsidRPr="000E31D5" w:rsidRDefault="00F759A0" w:rsidP="00EA200B">
            <w:pPr>
              <w:widowControl/>
              <w:jc w:val="center"/>
            </w:pPr>
          </w:p>
        </w:tc>
        <w:tc>
          <w:tcPr>
            <w:tcW w:w="1985" w:type="dxa"/>
            <w:tcBorders>
              <w:top w:val="single" w:sz="4" w:space="0" w:color="auto"/>
              <w:left w:val="nil"/>
              <w:bottom w:val="single" w:sz="4" w:space="0" w:color="auto"/>
              <w:right w:val="single" w:sz="4" w:space="0" w:color="auto"/>
            </w:tcBorders>
            <w:vAlign w:val="center"/>
          </w:tcPr>
          <w:p w14:paraId="7A4A0385" w14:textId="77777777" w:rsidR="00F759A0" w:rsidRPr="000E31D5" w:rsidRDefault="00F759A0" w:rsidP="00EA200B">
            <w:pPr>
              <w:widowControl/>
              <w:jc w:val="center"/>
            </w:pPr>
            <w:r w:rsidRPr="000E31D5">
              <w:t>1.42±0.02</w:t>
            </w:r>
          </w:p>
        </w:tc>
      </w:tr>
      <w:tr w:rsidR="00F759A0" w:rsidRPr="000E31D5" w14:paraId="71C650D0" w14:textId="77777777" w:rsidTr="00F759A0">
        <w:trPr>
          <w:trHeight w:hRule="exact" w:val="340"/>
          <w:jc w:val="center"/>
        </w:trPr>
        <w:tc>
          <w:tcPr>
            <w:tcW w:w="704" w:type="dxa"/>
            <w:vMerge w:val="restart"/>
            <w:tcBorders>
              <w:top w:val="single" w:sz="4" w:space="0" w:color="auto"/>
              <w:left w:val="single" w:sz="4" w:space="0" w:color="auto"/>
              <w:right w:val="single" w:sz="4" w:space="0" w:color="auto"/>
            </w:tcBorders>
            <w:shd w:val="clear" w:color="auto" w:fill="auto"/>
            <w:noWrap/>
            <w:vAlign w:val="center"/>
          </w:tcPr>
          <w:p w14:paraId="3CA5092C" w14:textId="77777777" w:rsidR="00F759A0" w:rsidRPr="000E31D5" w:rsidRDefault="00F759A0" w:rsidP="00EA200B">
            <w:pPr>
              <w:widowControl/>
              <w:jc w:val="center"/>
            </w:pPr>
            <w:r>
              <w:rPr>
                <w:rFonts w:hint="eastAsia"/>
              </w:rPr>
              <w:t>4</w:t>
            </w:r>
          </w:p>
        </w:tc>
        <w:tc>
          <w:tcPr>
            <w:tcW w:w="2313" w:type="dxa"/>
            <w:vMerge w:val="restart"/>
            <w:tcBorders>
              <w:top w:val="single" w:sz="4" w:space="0" w:color="auto"/>
              <w:left w:val="nil"/>
              <w:right w:val="single" w:sz="4" w:space="0" w:color="auto"/>
            </w:tcBorders>
            <w:shd w:val="clear" w:color="auto" w:fill="auto"/>
            <w:noWrap/>
            <w:vAlign w:val="center"/>
          </w:tcPr>
          <w:p w14:paraId="225DB9BF" w14:textId="77777777" w:rsidR="00F759A0" w:rsidRPr="000E31D5" w:rsidRDefault="00F759A0" w:rsidP="00EA200B">
            <w:pPr>
              <w:widowControl/>
              <w:jc w:val="center"/>
            </w:pPr>
            <w:r w:rsidRPr="000E31D5">
              <w:t>DYRX-MFTS-02</w:t>
            </w:r>
          </w:p>
        </w:tc>
        <w:tc>
          <w:tcPr>
            <w:tcW w:w="2081" w:type="dxa"/>
            <w:vMerge w:val="restart"/>
            <w:tcBorders>
              <w:top w:val="single" w:sz="4" w:space="0" w:color="auto"/>
              <w:left w:val="nil"/>
              <w:right w:val="single" w:sz="4" w:space="0" w:color="auto"/>
            </w:tcBorders>
            <w:shd w:val="clear" w:color="auto" w:fill="auto"/>
            <w:noWrap/>
            <w:vAlign w:val="center"/>
          </w:tcPr>
          <w:p w14:paraId="00ABA949" w14:textId="77777777" w:rsidR="00F759A0" w:rsidRPr="000E31D5" w:rsidRDefault="00F759A0" w:rsidP="00EA200B">
            <w:pPr>
              <w:widowControl/>
              <w:jc w:val="center"/>
            </w:pPr>
            <w:r w:rsidRPr="000E31D5">
              <w:t xml:space="preserve">1.89 </w:t>
            </w:r>
          </w:p>
        </w:tc>
        <w:tc>
          <w:tcPr>
            <w:tcW w:w="1134" w:type="dxa"/>
            <w:vMerge w:val="restart"/>
            <w:tcBorders>
              <w:top w:val="single" w:sz="4" w:space="0" w:color="auto"/>
              <w:left w:val="nil"/>
              <w:right w:val="single" w:sz="4" w:space="0" w:color="auto"/>
            </w:tcBorders>
            <w:shd w:val="clear" w:color="auto" w:fill="auto"/>
            <w:noWrap/>
            <w:vAlign w:val="center"/>
          </w:tcPr>
          <w:p w14:paraId="548A0147" w14:textId="77777777" w:rsidR="00F759A0" w:rsidRPr="000E31D5" w:rsidRDefault="00F759A0" w:rsidP="00EA200B">
            <w:pPr>
              <w:widowControl/>
              <w:jc w:val="center"/>
            </w:pPr>
            <w:r w:rsidRPr="000E31D5">
              <w:t>6.78%</w:t>
            </w:r>
          </w:p>
        </w:tc>
        <w:tc>
          <w:tcPr>
            <w:tcW w:w="1985" w:type="dxa"/>
            <w:tcBorders>
              <w:top w:val="single" w:sz="4" w:space="0" w:color="auto"/>
              <w:left w:val="nil"/>
              <w:bottom w:val="single" w:sz="4" w:space="0" w:color="auto"/>
              <w:right w:val="single" w:sz="4" w:space="0" w:color="auto"/>
            </w:tcBorders>
            <w:vAlign w:val="center"/>
          </w:tcPr>
          <w:p w14:paraId="4D5FDDA1" w14:textId="77777777" w:rsidR="00F759A0" w:rsidRPr="000E31D5" w:rsidRDefault="00F759A0" w:rsidP="00EA200B">
            <w:pPr>
              <w:widowControl/>
              <w:jc w:val="center"/>
            </w:pPr>
            <w:r w:rsidRPr="000E31D5">
              <w:t>1.72±0.05</w:t>
            </w:r>
          </w:p>
        </w:tc>
      </w:tr>
      <w:tr w:rsidR="00F759A0" w:rsidRPr="000E31D5" w14:paraId="3DED79C5" w14:textId="77777777" w:rsidTr="00F759A0">
        <w:trPr>
          <w:trHeight w:hRule="exact" w:val="340"/>
          <w:jc w:val="center"/>
        </w:trPr>
        <w:tc>
          <w:tcPr>
            <w:tcW w:w="704" w:type="dxa"/>
            <w:vMerge/>
            <w:tcBorders>
              <w:left w:val="single" w:sz="4" w:space="0" w:color="auto"/>
              <w:right w:val="single" w:sz="4" w:space="0" w:color="auto"/>
            </w:tcBorders>
            <w:shd w:val="clear" w:color="auto" w:fill="auto"/>
            <w:noWrap/>
            <w:vAlign w:val="center"/>
          </w:tcPr>
          <w:p w14:paraId="601727E8" w14:textId="77777777" w:rsidR="00F759A0" w:rsidRPr="000E31D5" w:rsidRDefault="00F759A0" w:rsidP="00EA200B">
            <w:pPr>
              <w:widowControl/>
              <w:jc w:val="center"/>
            </w:pPr>
          </w:p>
        </w:tc>
        <w:tc>
          <w:tcPr>
            <w:tcW w:w="2313" w:type="dxa"/>
            <w:vMerge/>
            <w:tcBorders>
              <w:left w:val="nil"/>
              <w:right w:val="single" w:sz="4" w:space="0" w:color="auto"/>
            </w:tcBorders>
            <w:shd w:val="clear" w:color="auto" w:fill="auto"/>
            <w:noWrap/>
            <w:vAlign w:val="center"/>
          </w:tcPr>
          <w:p w14:paraId="7362E24B" w14:textId="77777777" w:rsidR="00F759A0" w:rsidRPr="000E31D5" w:rsidRDefault="00F759A0" w:rsidP="00EA200B">
            <w:pPr>
              <w:widowControl/>
              <w:jc w:val="center"/>
            </w:pPr>
          </w:p>
        </w:tc>
        <w:tc>
          <w:tcPr>
            <w:tcW w:w="2081" w:type="dxa"/>
            <w:vMerge/>
            <w:tcBorders>
              <w:left w:val="nil"/>
              <w:right w:val="single" w:sz="4" w:space="0" w:color="auto"/>
            </w:tcBorders>
            <w:shd w:val="clear" w:color="auto" w:fill="auto"/>
            <w:noWrap/>
            <w:vAlign w:val="center"/>
          </w:tcPr>
          <w:p w14:paraId="3390507B" w14:textId="77777777" w:rsidR="00F759A0" w:rsidRPr="000E31D5" w:rsidRDefault="00F759A0" w:rsidP="00EA200B">
            <w:pPr>
              <w:widowControl/>
              <w:jc w:val="center"/>
            </w:pPr>
          </w:p>
        </w:tc>
        <w:tc>
          <w:tcPr>
            <w:tcW w:w="1134" w:type="dxa"/>
            <w:vMerge/>
            <w:tcBorders>
              <w:left w:val="nil"/>
              <w:right w:val="single" w:sz="4" w:space="0" w:color="auto"/>
            </w:tcBorders>
            <w:shd w:val="clear" w:color="auto" w:fill="auto"/>
            <w:noWrap/>
            <w:vAlign w:val="center"/>
          </w:tcPr>
          <w:p w14:paraId="426C54A0" w14:textId="77777777" w:rsidR="00F759A0" w:rsidRPr="000E31D5" w:rsidRDefault="00F759A0" w:rsidP="00EA200B">
            <w:pPr>
              <w:widowControl/>
              <w:jc w:val="center"/>
            </w:pPr>
          </w:p>
        </w:tc>
        <w:tc>
          <w:tcPr>
            <w:tcW w:w="1985" w:type="dxa"/>
            <w:tcBorders>
              <w:top w:val="single" w:sz="4" w:space="0" w:color="auto"/>
              <w:left w:val="nil"/>
              <w:bottom w:val="single" w:sz="4" w:space="0" w:color="auto"/>
              <w:right w:val="single" w:sz="4" w:space="0" w:color="auto"/>
            </w:tcBorders>
            <w:vAlign w:val="center"/>
          </w:tcPr>
          <w:p w14:paraId="50F76513" w14:textId="77777777" w:rsidR="00F759A0" w:rsidRPr="000E31D5" w:rsidRDefault="00F759A0" w:rsidP="00EA200B">
            <w:pPr>
              <w:widowControl/>
              <w:jc w:val="center"/>
            </w:pPr>
            <w:r w:rsidRPr="000E31D5">
              <w:t>2.02±0.02</w:t>
            </w:r>
          </w:p>
        </w:tc>
      </w:tr>
      <w:tr w:rsidR="00F759A0" w:rsidRPr="000E31D5" w14:paraId="0923A725" w14:textId="77777777" w:rsidTr="00F759A0">
        <w:trPr>
          <w:trHeight w:hRule="exact" w:val="340"/>
          <w:jc w:val="center"/>
        </w:trPr>
        <w:tc>
          <w:tcPr>
            <w:tcW w:w="704" w:type="dxa"/>
            <w:vMerge/>
            <w:tcBorders>
              <w:left w:val="single" w:sz="4" w:space="0" w:color="auto"/>
              <w:bottom w:val="single" w:sz="4" w:space="0" w:color="auto"/>
              <w:right w:val="single" w:sz="4" w:space="0" w:color="auto"/>
            </w:tcBorders>
            <w:shd w:val="clear" w:color="auto" w:fill="auto"/>
            <w:noWrap/>
            <w:vAlign w:val="center"/>
          </w:tcPr>
          <w:p w14:paraId="5A655BAC" w14:textId="77777777" w:rsidR="00F759A0" w:rsidRPr="000E31D5" w:rsidRDefault="00F759A0" w:rsidP="00EA200B">
            <w:pPr>
              <w:widowControl/>
              <w:jc w:val="center"/>
            </w:pPr>
          </w:p>
        </w:tc>
        <w:tc>
          <w:tcPr>
            <w:tcW w:w="2313" w:type="dxa"/>
            <w:vMerge/>
            <w:tcBorders>
              <w:left w:val="nil"/>
              <w:bottom w:val="single" w:sz="4" w:space="0" w:color="auto"/>
              <w:right w:val="single" w:sz="4" w:space="0" w:color="auto"/>
            </w:tcBorders>
            <w:shd w:val="clear" w:color="auto" w:fill="auto"/>
            <w:noWrap/>
            <w:vAlign w:val="center"/>
          </w:tcPr>
          <w:p w14:paraId="7D7ABEE8" w14:textId="77777777" w:rsidR="00F759A0" w:rsidRPr="000E31D5" w:rsidRDefault="00F759A0" w:rsidP="00EA200B">
            <w:pPr>
              <w:widowControl/>
              <w:jc w:val="center"/>
            </w:pPr>
          </w:p>
        </w:tc>
        <w:tc>
          <w:tcPr>
            <w:tcW w:w="2081" w:type="dxa"/>
            <w:vMerge/>
            <w:tcBorders>
              <w:left w:val="nil"/>
              <w:bottom w:val="single" w:sz="4" w:space="0" w:color="auto"/>
              <w:right w:val="single" w:sz="4" w:space="0" w:color="auto"/>
            </w:tcBorders>
            <w:shd w:val="clear" w:color="auto" w:fill="auto"/>
            <w:noWrap/>
            <w:vAlign w:val="center"/>
          </w:tcPr>
          <w:p w14:paraId="68FAB9EC" w14:textId="77777777" w:rsidR="00F759A0" w:rsidRPr="000E31D5" w:rsidRDefault="00F759A0" w:rsidP="00EA200B">
            <w:pPr>
              <w:widowControl/>
              <w:jc w:val="center"/>
            </w:pPr>
          </w:p>
        </w:tc>
        <w:tc>
          <w:tcPr>
            <w:tcW w:w="1134" w:type="dxa"/>
            <w:vMerge/>
            <w:tcBorders>
              <w:left w:val="nil"/>
              <w:bottom w:val="single" w:sz="4" w:space="0" w:color="auto"/>
              <w:right w:val="single" w:sz="4" w:space="0" w:color="auto"/>
            </w:tcBorders>
            <w:shd w:val="clear" w:color="auto" w:fill="auto"/>
            <w:noWrap/>
            <w:vAlign w:val="center"/>
          </w:tcPr>
          <w:p w14:paraId="75BB8572" w14:textId="77777777" w:rsidR="00F759A0" w:rsidRPr="000E31D5" w:rsidRDefault="00F759A0" w:rsidP="00EA200B">
            <w:pPr>
              <w:widowControl/>
              <w:jc w:val="center"/>
            </w:pPr>
          </w:p>
        </w:tc>
        <w:tc>
          <w:tcPr>
            <w:tcW w:w="1985" w:type="dxa"/>
            <w:tcBorders>
              <w:top w:val="single" w:sz="4" w:space="0" w:color="auto"/>
              <w:left w:val="nil"/>
              <w:bottom w:val="single" w:sz="4" w:space="0" w:color="auto"/>
              <w:right w:val="single" w:sz="4" w:space="0" w:color="auto"/>
            </w:tcBorders>
            <w:vAlign w:val="center"/>
          </w:tcPr>
          <w:p w14:paraId="35FB6A24" w14:textId="77777777" w:rsidR="00F759A0" w:rsidRPr="000E31D5" w:rsidRDefault="00F759A0" w:rsidP="00EA200B">
            <w:pPr>
              <w:widowControl/>
              <w:jc w:val="center"/>
            </w:pPr>
            <w:r w:rsidRPr="000E31D5">
              <w:t>1.93±0.01</w:t>
            </w:r>
          </w:p>
        </w:tc>
      </w:tr>
    </w:tbl>
    <w:bookmarkEnd w:id="5"/>
    <w:p w14:paraId="73837C42" w14:textId="4B513571" w:rsidR="00660FD8" w:rsidRPr="00863239" w:rsidRDefault="0084650F" w:rsidP="00000055">
      <w:pPr>
        <w:pStyle w:val="aff1"/>
        <w:numPr>
          <w:ilvl w:val="0"/>
          <w:numId w:val="6"/>
        </w:numPr>
        <w:spacing w:beforeLines="100" w:before="312"/>
        <w:rPr>
          <w:rFonts w:ascii="Times New Roman" w:hAnsi="Times New Roman"/>
        </w:rPr>
      </w:pPr>
      <w:r>
        <w:rPr>
          <w:rFonts w:ascii="Times New Roman" w:hAnsi="Times New Roman"/>
        </w:rPr>
        <w:lastRenderedPageBreak/>
        <w:t>系统切向刚度</w:t>
      </w:r>
      <w:r w:rsidR="00660FD8" w:rsidRPr="00863239">
        <w:rPr>
          <w:rFonts w:ascii="Times New Roman" w:hAnsi="Times New Roman"/>
        </w:rPr>
        <w:t>推荐值</w:t>
      </w:r>
      <w:r w:rsidR="005021FB">
        <w:rPr>
          <w:rFonts w:ascii="Times New Roman" w:hAnsi="Times New Roman" w:hint="eastAsia"/>
        </w:rPr>
        <w:t>测试</w:t>
      </w:r>
    </w:p>
    <w:p w14:paraId="20DD1E0E" w14:textId="51C037E5" w:rsidR="00660FD8" w:rsidRPr="00863239" w:rsidRDefault="00660FD8" w:rsidP="005C550F">
      <w:pPr>
        <w:spacing w:line="360" w:lineRule="auto"/>
        <w:ind w:firstLineChars="200" w:firstLine="480"/>
        <w:rPr>
          <w:sz w:val="24"/>
          <w:szCs w:val="24"/>
        </w:rPr>
      </w:pPr>
      <w:r w:rsidRPr="00863239">
        <w:rPr>
          <w:sz w:val="24"/>
          <w:szCs w:val="24"/>
        </w:rPr>
        <w:t>为了深入探究先进材料的摩擦磨损性能及失效机理，并为实际工程中的损伤防护提供科学指导，</w:t>
      </w:r>
      <w:r w:rsidR="004611E2">
        <w:rPr>
          <w:rFonts w:hint="eastAsia"/>
          <w:sz w:val="24"/>
          <w:szCs w:val="24"/>
        </w:rPr>
        <w:t>需要给出</w:t>
      </w:r>
      <w:r w:rsidRPr="00863239">
        <w:rPr>
          <w:sz w:val="24"/>
          <w:szCs w:val="24"/>
        </w:rPr>
        <w:t>推荐的</w:t>
      </w:r>
      <w:r w:rsidR="004611E2">
        <w:rPr>
          <w:rFonts w:hint="eastAsia"/>
          <w:sz w:val="24"/>
          <w:szCs w:val="24"/>
        </w:rPr>
        <w:t>系统切向</w:t>
      </w:r>
      <w:r w:rsidRPr="00863239">
        <w:rPr>
          <w:sz w:val="24"/>
          <w:szCs w:val="24"/>
        </w:rPr>
        <w:t>刚度范围</w:t>
      </w:r>
      <w:r w:rsidR="004611E2">
        <w:rPr>
          <w:rFonts w:hint="eastAsia"/>
          <w:sz w:val="24"/>
          <w:szCs w:val="24"/>
        </w:rPr>
        <w:t>。</w:t>
      </w:r>
      <w:r w:rsidR="006F6894">
        <w:rPr>
          <w:rFonts w:hint="eastAsia"/>
          <w:sz w:val="24"/>
          <w:szCs w:val="24"/>
        </w:rPr>
        <w:t>鉴于此，</w:t>
      </w:r>
      <w:r w:rsidR="003333F4">
        <w:rPr>
          <w:rFonts w:hint="eastAsia"/>
          <w:sz w:val="24"/>
          <w:szCs w:val="24"/>
        </w:rPr>
        <w:t>规范起草小组</w:t>
      </w:r>
      <w:r w:rsidRPr="00863239">
        <w:rPr>
          <w:sz w:val="24"/>
          <w:szCs w:val="24"/>
        </w:rPr>
        <w:t>构建了</w:t>
      </w:r>
      <w:r w:rsidR="003333F4">
        <w:rPr>
          <w:rFonts w:hint="eastAsia"/>
          <w:sz w:val="24"/>
          <w:szCs w:val="24"/>
        </w:rPr>
        <w:t>一套</w:t>
      </w:r>
      <w:r w:rsidRPr="00863239">
        <w:rPr>
          <w:sz w:val="24"/>
          <w:szCs w:val="24"/>
        </w:rPr>
        <w:t>可变刚度磨损试验</w:t>
      </w:r>
      <w:r w:rsidR="006F6894">
        <w:rPr>
          <w:rFonts w:hint="eastAsia"/>
          <w:sz w:val="24"/>
          <w:szCs w:val="24"/>
        </w:rPr>
        <w:t>装置</w:t>
      </w:r>
      <w:r w:rsidRPr="00863239">
        <w:rPr>
          <w:sz w:val="24"/>
          <w:szCs w:val="24"/>
        </w:rPr>
        <w:t>来进行试验机不同刚度值对测试结果实验结果的影响</w:t>
      </w:r>
      <w:r w:rsidR="007D7084" w:rsidRPr="00863239">
        <w:rPr>
          <w:sz w:val="24"/>
          <w:szCs w:val="24"/>
        </w:rPr>
        <w:t>的研究，从而</w:t>
      </w:r>
      <w:r w:rsidR="004F50A4">
        <w:rPr>
          <w:rFonts w:hint="eastAsia"/>
          <w:sz w:val="24"/>
          <w:szCs w:val="24"/>
        </w:rPr>
        <w:t>得</w:t>
      </w:r>
      <w:r w:rsidR="007D7084" w:rsidRPr="00863239">
        <w:rPr>
          <w:sz w:val="24"/>
          <w:szCs w:val="24"/>
        </w:rPr>
        <w:t>出摩擦磨损试验机</w:t>
      </w:r>
      <w:r w:rsidR="0084650F">
        <w:rPr>
          <w:sz w:val="24"/>
          <w:szCs w:val="24"/>
        </w:rPr>
        <w:t>系统切向刚度</w:t>
      </w:r>
      <w:r w:rsidR="007D7084" w:rsidRPr="00863239">
        <w:rPr>
          <w:sz w:val="24"/>
          <w:szCs w:val="24"/>
        </w:rPr>
        <w:t>推荐值</w:t>
      </w:r>
      <w:r w:rsidRPr="00863239">
        <w:rPr>
          <w:sz w:val="24"/>
          <w:szCs w:val="24"/>
        </w:rPr>
        <w:t>。</w:t>
      </w:r>
    </w:p>
    <w:p w14:paraId="564F69D8" w14:textId="6D9AE7A1" w:rsidR="00660FD8" w:rsidRPr="00B106C5" w:rsidRDefault="00B106C5" w:rsidP="00B106C5">
      <w:pPr>
        <w:pStyle w:val="2"/>
        <w:spacing w:line="480" w:lineRule="auto"/>
        <w:jc w:val="left"/>
        <w:rPr>
          <w:rFonts w:ascii="仿宋" w:eastAsia="仿宋" w:hAnsi="仿宋"/>
        </w:rPr>
      </w:pPr>
      <w:r w:rsidRPr="00B106C5">
        <w:rPr>
          <w:rFonts w:ascii="仿宋" w:eastAsia="仿宋" w:hAnsi="仿宋" w:hint="eastAsia"/>
          <w:sz w:val="24"/>
          <w:szCs w:val="24"/>
        </w:rPr>
        <w:t>6.1</w:t>
      </w:r>
      <w:r>
        <w:rPr>
          <w:rFonts w:ascii="仿宋" w:eastAsia="仿宋" w:hAnsi="仿宋" w:hint="eastAsia"/>
          <w:sz w:val="24"/>
          <w:szCs w:val="24"/>
        </w:rPr>
        <w:t xml:space="preserve"> </w:t>
      </w:r>
      <w:r w:rsidR="00660FD8" w:rsidRPr="00B106C5">
        <w:rPr>
          <w:rFonts w:ascii="仿宋" w:eastAsia="仿宋" w:hAnsi="仿宋"/>
          <w:sz w:val="24"/>
          <w:szCs w:val="24"/>
        </w:rPr>
        <w:t>可变刚度微动磨损试验</w:t>
      </w:r>
      <w:r w:rsidR="00686304">
        <w:rPr>
          <w:rFonts w:ascii="仿宋" w:eastAsia="仿宋" w:hAnsi="仿宋" w:hint="eastAsia"/>
          <w:sz w:val="24"/>
          <w:szCs w:val="24"/>
        </w:rPr>
        <w:t>装置</w:t>
      </w:r>
      <w:r w:rsidR="00660FD8" w:rsidRPr="00B106C5">
        <w:rPr>
          <w:rFonts w:ascii="仿宋" w:eastAsia="仿宋" w:hAnsi="仿宋"/>
          <w:sz w:val="24"/>
          <w:szCs w:val="24"/>
        </w:rPr>
        <w:t>构建及验证</w:t>
      </w:r>
    </w:p>
    <w:p w14:paraId="3F9C6CE5" w14:textId="7904D837" w:rsidR="00660FD8" w:rsidRPr="00863239" w:rsidRDefault="00660FD8" w:rsidP="005C550F">
      <w:pPr>
        <w:spacing w:line="360" w:lineRule="auto"/>
        <w:ind w:firstLineChars="200" w:firstLine="480"/>
        <w:rPr>
          <w:sz w:val="24"/>
          <w:szCs w:val="24"/>
        </w:rPr>
      </w:pPr>
      <w:r w:rsidRPr="00863239">
        <w:rPr>
          <w:sz w:val="24"/>
          <w:szCs w:val="24"/>
        </w:rPr>
        <w:t>基于对精密机械结构、电气系统、控制采集算法、测控软件的设计开发，完成变刚度微动磨损试验系统的方案优选以及系统搭建。</w:t>
      </w:r>
    </w:p>
    <w:p w14:paraId="4C5488BD" w14:textId="09FAB74C" w:rsidR="0064380B" w:rsidRPr="00863239" w:rsidRDefault="0064380B" w:rsidP="0064380B">
      <w:pPr>
        <w:spacing w:line="360" w:lineRule="auto"/>
        <w:ind w:firstLineChars="200" w:firstLine="480"/>
        <w:rPr>
          <w:sz w:val="24"/>
          <w:szCs w:val="24"/>
        </w:rPr>
      </w:pPr>
      <w:r w:rsidRPr="00863239">
        <w:rPr>
          <w:sz w:val="24"/>
          <w:szCs w:val="24"/>
        </w:rPr>
        <w:t>如图</w:t>
      </w:r>
      <w:r w:rsidR="0024793D" w:rsidRPr="00863239">
        <w:rPr>
          <w:sz w:val="24"/>
          <w:szCs w:val="24"/>
        </w:rPr>
        <w:t>2</w:t>
      </w:r>
      <w:r w:rsidRPr="00863239">
        <w:rPr>
          <w:sz w:val="24"/>
          <w:szCs w:val="24"/>
        </w:rPr>
        <w:t>所示为可变刚度微动磨损试验装置的总体设计方案，为满足变刚度的试验需求，试验机采用开放式结构，以光学隔振平台为底座，上部分别连接切向驱动模块、杠杆加载模块以及刚度检测工装，其中杠杆加载模块主要由铰链、摩擦力传感器、法向加载模组、杠杆加载力平衡装置、可变刚度杆等组成，其主要作用是为试验提供稳定的法向加载力，并实现摩擦力的实时监测保存，同时能够将摩擦力传感器前端杆进行整体拆卸，从而实现刚度的变化。在进行加载的过程中，可通过水平仪对加载杆进行调平，从而实现摩擦力的精准测量。可变刚度</w:t>
      </w:r>
      <w:proofErr w:type="gramStart"/>
      <w:r w:rsidRPr="00863239">
        <w:rPr>
          <w:sz w:val="24"/>
          <w:szCs w:val="24"/>
        </w:rPr>
        <w:t>杆主要</w:t>
      </w:r>
      <w:proofErr w:type="gramEnd"/>
      <w:r w:rsidRPr="00863239">
        <w:rPr>
          <w:sz w:val="24"/>
          <w:szCs w:val="24"/>
        </w:rPr>
        <w:t>由机架、精密直线模组、弹簧片以及夹持机构组成，通过替换不同厚度、长度、结构等变量的弹簧片可以实现多维的刚度变化。</w:t>
      </w:r>
    </w:p>
    <w:p w14:paraId="3F34B35F" w14:textId="77777777" w:rsidR="0064380B" w:rsidRPr="00863239" w:rsidRDefault="0064380B" w:rsidP="0064380B">
      <w:pPr>
        <w:jc w:val="center"/>
        <w:rPr>
          <w:noProof/>
          <w:sz w:val="24"/>
          <w:szCs w:val="24"/>
        </w:rPr>
      </w:pPr>
      <w:r w:rsidRPr="00863239">
        <w:rPr>
          <w:noProof/>
          <w:sz w:val="24"/>
          <w:szCs w:val="24"/>
        </w:rPr>
        <w:drawing>
          <wp:inline distT="0" distB="0" distL="0" distR="0" wp14:anchorId="340774FA" wp14:editId="1D3A27DB">
            <wp:extent cx="5003053" cy="2998885"/>
            <wp:effectExtent l="0" t="0" r="0" b="0"/>
            <wp:docPr id="9359652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006381"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5050815" cy="3027514"/>
                    </a:xfrm>
                    <a:prstGeom prst="rect">
                      <a:avLst/>
                    </a:prstGeom>
                    <a:noFill/>
                    <a:ln>
                      <a:noFill/>
                    </a:ln>
                  </pic:spPr>
                </pic:pic>
              </a:graphicData>
            </a:graphic>
          </wp:inline>
        </w:drawing>
      </w:r>
    </w:p>
    <w:p w14:paraId="63D20825" w14:textId="77777777" w:rsidR="0064380B" w:rsidRPr="00863239" w:rsidRDefault="0064380B" w:rsidP="0064380B">
      <w:pPr>
        <w:pStyle w:val="aff2"/>
        <w:spacing w:line="360" w:lineRule="auto"/>
        <w:ind w:left="357"/>
        <w:jc w:val="center"/>
      </w:pPr>
      <w:r w:rsidRPr="00863239">
        <w:t>1-</w:t>
      </w:r>
      <w:r w:rsidRPr="00863239">
        <w:t>杠杆加载力平衡装置</w:t>
      </w:r>
      <w:r w:rsidRPr="00863239">
        <w:t xml:space="preserve"> 2-</w:t>
      </w:r>
      <w:r w:rsidRPr="00863239">
        <w:t>铰链</w:t>
      </w:r>
      <w:r w:rsidRPr="00863239">
        <w:t xml:space="preserve"> 3-</w:t>
      </w:r>
      <w:r w:rsidRPr="00863239">
        <w:t>摩擦测力模组</w:t>
      </w:r>
      <w:r w:rsidRPr="00863239">
        <w:t xml:space="preserve"> 4-</w:t>
      </w:r>
      <w:r w:rsidRPr="00863239">
        <w:t>下夹具</w:t>
      </w:r>
      <w:r w:rsidRPr="00863239">
        <w:t xml:space="preserve"> 5-</w:t>
      </w:r>
      <w:r w:rsidRPr="00863239">
        <w:t>音圈电机模组</w:t>
      </w:r>
    </w:p>
    <w:p w14:paraId="0B8F5BF8" w14:textId="77777777" w:rsidR="0064380B" w:rsidRPr="00863239" w:rsidRDefault="0064380B" w:rsidP="0064380B">
      <w:pPr>
        <w:pStyle w:val="aff2"/>
        <w:spacing w:line="360" w:lineRule="auto"/>
        <w:ind w:left="357"/>
        <w:jc w:val="center"/>
      </w:pPr>
      <w:r w:rsidRPr="00863239">
        <w:t>6-</w:t>
      </w:r>
      <w:r w:rsidRPr="00863239">
        <w:t>刚度检测装置</w:t>
      </w:r>
      <w:r w:rsidRPr="00863239">
        <w:t xml:space="preserve"> 7-</w:t>
      </w:r>
      <w:r w:rsidRPr="00863239">
        <w:t>光学平台</w:t>
      </w:r>
      <w:r w:rsidRPr="00863239">
        <w:t xml:space="preserve"> 8-</w:t>
      </w:r>
      <w:r w:rsidRPr="00863239">
        <w:t>法向加载位置</w:t>
      </w:r>
      <w:r w:rsidRPr="00863239">
        <w:t xml:space="preserve"> 9-</w:t>
      </w:r>
      <w:r w:rsidRPr="00863239">
        <w:t>可变刚度杆</w:t>
      </w:r>
      <w:r w:rsidRPr="00863239">
        <w:t xml:space="preserve"> 10-</w:t>
      </w:r>
      <w:r w:rsidRPr="00863239">
        <w:t>正常刚度杆</w:t>
      </w:r>
    </w:p>
    <w:p w14:paraId="70C5E055" w14:textId="0B018379" w:rsidR="0064380B" w:rsidRPr="00863239" w:rsidRDefault="0064380B" w:rsidP="0064380B">
      <w:pPr>
        <w:pStyle w:val="aff2"/>
        <w:spacing w:line="360" w:lineRule="auto"/>
        <w:ind w:left="357"/>
        <w:jc w:val="center"/>
      </w:pPr>
      <w:r w:rsidRPr="00863239">
        <w:t>图</w:t>
      </w:r>
      <w:r w:rsidR="0024793D" w:rsidRPr="00863239">
        <w:t>2</w:t>
      </w:r>
      <w:r w:rsidRPr="00863239">
        <w:t xml:space="preserve"> </w:t>
      </w:r>
      <w:r w:rsidRPr="00863239">
        <w:t>可变刚度微动磨损试验装置结构简图</w:t>
      </w:r>
    </w:p>
    <w:p w14:paraId="06CFC06A" w14:textId="6B156112" w:rsidR="00F21845" w:rsidRDefault="0064380B" w:rsidP="00F21845">
      <w:pPr>
        <w:spacing w:line="360" w:lineRule="auto"/>
        <w:ind w:firstLineChars="200" w:firstLine="480"/>
        <w:rPr>
          <w:color w:val="000000"/>
          <w:sz w:val="24"/>
          <w:szCs w:val="24"/>
        </w:rPr>
      </w:pPr>
      <w:proofErr w:type="gramStart"/>
      <w:r w:rsidRPr="00863239">
        <w:rPr>
          <w:color w:val="000000"/>
          <w:sz w:val="24"/>
          <w:szCs w:val="24"/>
        </w:rPr>
        <w:lastRenderedPageBreak/>
        <w:t>定义高</w:t>
      </w:r>
      <w:proofErr w:type="gramEnd"/>
      <w:r w:rsidRPr="00863239">
        <w:rPr>
          <w:color w:val="000000"/>
          <w:sz w:val="24"/>
          <w:szCs w:val="24"/>
        </w:rPr>
        <w:t>刚度杆试验组为使用正常刚度杆的切向微动磨损试验机，中刚度杆对照组为搭载</w:t>
      </w:r>
      <w:r w:rsidRPr="00863239">
        <w:rPr>
          <w:color w:val="000000"/>
          <w:sz w:val="24"/>
          <w:szCs w:val="24"/>
        </w:rPr>
        <w:t>30 mm</w:t>
      </w:r>
      <w:r w:rsidRPr="00863239">
        <w:rPr>
          <w:color w:val="000000"/>
          <w:sz w:val="24"/>
          <w:szCs w:val="24"/>
        </w:rPr>
        <w:t>厚的</w:t>
      </w:r>
      <w:r w:rsidRPr="00863239">
        <w:rPr>
          <w:color w:val="000000"/>
          <w:sz w:val="24"/>
          <w:szCs w:val="24"/>
        </w:rPr>
        <w:t>65Mn</w:t>
      </w:r>
      <w:r w:rsidRPr="00863239">
        <w:rPr>
          <w:color w:val="000000"/>
          <w:sz w:val="24"/>
          <w:szCs w:val="24"/>
        </w:rPr>
        <w:t>弹簧片的可变刚度杆的微动磨损试验机，低刚度杆对照组为搭载</w:t>
      </w:r>
      <w:r w:rsidRPr="00863239">
        <w:rPr>
          <w:color w:val="000000"/>
          <w:sz w:val="24"/>
          <w:szCs w:val="24"/>
        </w:rPr>
        <w:t>10 mm</w:t>
      </w:r>
      <w:r w:rsidRPr="00863239">
        <w:rPr>
          <w:color w:val="000000"/>
          <w:sz w:val="24"/>
          <w:szCs w:val="24"/>
        </w:rPr>
        <w:t>厚的</w:t>
      </w:r>
      <w:r w:rsidRPr="00863239">
        <w:rPr>
          <w:color w:val="000000"/>
          <w:sz w:val="24"/>
          <w:szCs w:val="24"/>
        </w:rPr>
        <w:t>65Mn</w:t>
      </w:r>
      <w:r w:rsidRPr="00863239">
        <w:rPr>
          <w:color w:val="000000"/>
          <w:sz w:val="24"/>
          <w:szCs w:val="24"/>
        </w:rPr>
        <w:t>弹簧片的可变刚度杆的微动磨损试验机，上述弹簧片长宽均为</w:t>
      </w:r>
      <w:r w:rsidRPr="00863239">
        <w:rPr>
          <w:color w:val="000000"/>
          <w:sz w:val="24"/>
          <w:szCs w:val="24"/>
        </w:rPr>
        <w:t>30×20 mm</w:t>
      </w:r>
      <w:r w:rsidRPr="00863239">
        <w:rPr>
          <w:color w:val="000000"/>
          <w:sz w:val="24"/>
          <w:szCs w:val="24"/>
        </w:rPr>
        <w:t>。同时，基于拉压力传感器量程为</w:t>
      </w:r>
      <w:r w:rsidRPr="00863239">
        <w:rPr>
          <w:color w:val="000000"/>
          <w:sz w:val="24"/>
          <w:szCs w:val="24"/>
        </w:rPr>
        <w:t>10 kg</w:t>
      </w:r>
      <w:r w:rsidRPr="00863239">
        <w:rPr>
          <w:color w:val="000000"/>
          <w:sz w:val="24"/>
          <w:szCs w:val="24"/>
        </w:rPr>
        <w:t>，因此选择</w:t>
      </w:r>
      <w:r w:rsidRPr="00863239">
        <w:rPr>
          <w:color w:val="000000"/>
          <w:sz w:val="24"/>
          <w:szCs w:val="24"/>
        </w:rPr>
        <w:t>20</w:t>
      </w:r>
      <w:r w:rsidRPr="00863239">
        <w:rPr>
          <w:color w:val="000000"/>
          <w:sz w:val="24"/>
          <w:szCs w:val="24"/>
        </w:rPr>
        <w:t>、</w:t>
      </w:r>
      <w:r w:rsidRPr="00863239">
        <w:rPr>
          <w:color w:val="000000"/>
          <w:sz w:val="24"/>
          <w:szCs w:val="24"/>
        </w:rPr>
        <w:t>40</w:t>
      </w:r>
      <w:r w:rsidRPr="00863239">
        <w:rPr>
          <w:color w:val="000000"/>
          <w:sz w:val="24"/>
          <w:szCs w:val="24"/>
        </w:rPr>
        <w:t>、</w:t>
      </w:r>
      <w:r w:rsidRPr="00863239">
        <w:rPr>
          <w:color w:val="000000"/>
          <w:sz w:val="24"/>
          <w:szCs w:val="24"/>
        </w:rPr>
        <w:t>60</w:t>
      </w:r>
      <w:r w:rsidRPr="00863239">
        <w:rPr>
          <w:color w:val="000000"/>
          <w:sz w:val="24"/>
          <w:szCs w:val="24"/>
        </w:rPr>
        <w:t>、</w:t>
      </w:r>
      <w:r w:rsidRPr="00863239">
        <w:rPr>
          <w:color w:val="000000"/>
          <w:sz w:val="24"/>
          <w:szCs w:val="24"/>
        </w:rPr>
        <w:t>80</w:t>
      </w:r>
      <w:r w:rsidRPr="00863239">
        <w:rPr>
          <w:color w:val="000000"/>
          <w:sz w:val="24"/>
          <w:szCs w:val="24"/>
        </w:rPr>
        <w:t>、</w:t>
      </w:r>
      <w:r w:rsidRPr="00863239">
        <w:rPr>
          <w:color w:val="000000"/>
          <w:sz w:val="24"/>
          <w:szCs w:val="24"/>
        </w:rPr>
        <w:t>100N</w:t>
      </w:r>
      <w:r w:rsidRPr="00863239">
        <w:rPr>
          <w:color w:val="000000"/>
          <w:sz w:val="24"/>
          <w:szCs w:val="24"/>
        </w:rPr>
        <w:t>切向载荷进行刚度测试。经过多次重复测试，最终得到高刚度杆、中刚度</w:t>
      </w:r>
      <w:proofErr w:type="gramStart"/>
      <w:r w:rsidRPr="00863239">
        <w:rPr>
          <w:color w:val="000000"/>
          <w:sz w:val="24"/>
          <w:szCs w:val="24"/>
        </w:rPr>
        <w:t>杆以及</w:t>
      </w:r>
      <w:proofErr w:type="gramEnd"/>
      <w:r w:rsidRPr="00863239">
        <w:rPr>
          <w:color w:val="000000"/>
          <w:sz w:val="24"/>
          <w:szCs w:val="24"/>
        </w:rPr>
        <w:t>低刚度杆在上述参数下的测试结果平均值如</w:t>
      </w:r>
      <w:r w:rsidR="00FC4462">
        <w:rPr>
          <w:rFonts w:hint="eastAsia"/>
          <w:color w:val="000000"/>
          <w:sz w:val="24"/>
          <w:szCs w:val="24"/>
        </w:rPr>
        <w:t>表</w:t>
      </w:r>
      <w:r w:rsidR="00FC4462">
        <w:rPr>
          <w:rFonts w:hint="eastAsia"/>
          <w:color w:val="000000"/>
          <w:sz w:val="24"/>
          <w:szCs w:val="24"/>
        </w:rPr>
        <w:t>7</w:t>
      </w:r>
      <w:r w:rsidRPr="00863239">
        <w:rPr>
          <w:color w:val="000000"/>
          <w:sz w:val="24"/>
          <w:szCs w:val="24"/>
        </w:rPr>
        <w:t>所示</w:t>
      </w:r>
      <w:r w:rsidR="00F21845">
        <w:rPr>
          <w:rFonts w:hint="eastAsia"/>
          <w:color w:val="000000"/>
          <w:sz w:val="24"/>
          <w:szCs w:val="24"/>
        </w:rPr>
        <w:t>。</w:t>
      </w:r>
    </w:p>
    <w:p w14:paraId="25A5F8AE" w14:textId="2BFF93A4" w:rsidR="00F21845" w:rsidRPr="003333F4" w:rsidRDefault="00F21845" w:rsidP="00F21845">
      <w:pPr>
        <w:spacing w:line="360" w:lineRule="auto"/>
        <w:ind w:firstLineChars="200" w:firstLine="480"/>
        <w:rPr>
          <w:color w:val="000000"/>
          <w:sz w:val="24"/>
          <w:szCs w:val="24"/>
        </w:rPr>
      </w:pPr>
      <w:r w:rsidRPr="00863239">
        <w:rPr>
          <w:color w:val="000000"/>
          <w:sz w:val="24"/>
          <w:szCs w:val="24"/>
        </w:rPr>
        <w:t>基于上述数据，使用</w:t>
      </w:r>
      <w:r w:rsidRPr="00863239">
        <w:rPr>
          <w:color w:val="000000"/>
          <w:sz w:val="24"/>
          <w:szCs w:val="24"/>
        </w:rPr>
        <w:t>MATLAB</w:t>
      </w:r>
      <w:r w:rsidRPr="00863239">
        <w:rPr>
          <w:color w:val="000000"/>
          <w:sz w:val="24"/>
          <w:szCs w:val="24"/>
        </w:rPr>
        <w:t>对相关数据进行线性拟合，对不同刚度杆进行定量分析，在刚度测试中，正常刚度杆的刚度约为</w:t>
      </w:r>
      <w:r w:rsidRPr="00863239">
        <w:rPr>
          <w:color w:val="000000"/>
          <w:sz w:val="24"/>
          <w:szCs w:val="24"/>
        </w:rPr>
        <w:t>0.61</w:t>
      </w:r>
      <w:r>
        <w:rPr>
          <w:rFonts w:hint="eastAsia"/>
          <w:color w:val="000000"/>
          <w:sz w:val="24"/>
          <w:szCs w:val="24"/>
        </w:rPr>
        <w:t>×</w:t>
      </w:r>
      <w:r w:rsidRPr="00550BDB">
        <w:rPr>
          <w:rFonts w:hint="eastAsia"/>
          <w:sz w:val="24"/>
          <w:szCs w:val="24"/>
        </w:rPr>
        <w:t>10</w:t>
      </w:r>
      <w:r w:rsidRPr="00550BDB">
        <w:rPr>
          <w:rFonts w:hint="eastAsia"/>
          <w:sz w:val="24"/>
          <w:szCs w:val="24"/>
          <w:vertAlign w:val="superscript"/>
        </w:rPr>
        <w:t>6</w:t>
      </w:r>
      <w:r w:rsidRPr="00550BDB">
        <w:rPr>
          <w:sz w:val="24"/>
          <w:szCs w:val="24"/>
        </w:rPr>
        <w:t>N/m</w:t>
      </w:r>
      <w:r w:rsidRPr="00863239">
        <w:rPr>
          <w:color w:val="000000"/>
          <w:sz w:val="24"/>
          <w:szCs w:val="24"/>
        </w:rPr>
        <w:t>，中刚度杆的刚度约为</w:t>
      </w:r>
      <w:r w:rsidRPr="00863239">
        <w:rPr>
          <w:color w:val="000000"/>
          <w:sz w:val="24"/>
          <w:szCs w:val="24"/>
        </w:rPr>
        <w:t>0.39</w:t>
      </w:r>
      <w:r>
        <w:rPr>
          <w:rFonts w:hint="eastAsia"/>
          <w:color w:val="000000"/>
          <w:sz w:val="24"/>
          <w:szCs w:val="24"/>
        </w:rPr>
        <w:t>×</w:t>
      </w:r>
      <w:r w:rsidRPr="00550BDB">
        <w:rPr>
          <w:rFonts w:hint="eastAsia"/>
          <w:sz w:val="24"/>
          <w:szCs w:val="24"/>
        </w:rPr>
        <w:t>10</w:t>
      </w:r>
      <w:r w:rsidRPr="00550BDB">
        <w:rPr>
          <w:rFonts w:hint="eastAsia"/>
          <w:sz w:val="24"/>
          <w:szCs w:val="24"/>
          <w:vertAlign w:val="superscript"/>
        </w:rPr>
        <w:t>6</w:t>
      </w:r>
      <w:r w:rsidRPr="00550BDB">
        <w:rPr>
          <w:sz w:val="24"/>
          <w:szCs w:val="24"/>
        </w:rPr>
        <w:t>N/m</w:t>
      </w:r>
      <w:r w:rsidRPr="00863239">
        <w:rPr>
          <w:color w:val="000000"/>
          <w:sz w:val="24"/>
          <w:szCs w:val="24"/>
        </w:rPr>
        <w:t>，低刚度杆的刚度约为</w:t>
      </w:r>
      <w:r w:rsidRPr="00863239">
        <w:rPr>
          <w:color w:val="000000"/>
          <w:sz w:val="24"/>
          <w:szCs w:val="24"/>
        </w:rPr>
        <w:t>0.29</w:t>
      </w:r>
      <w:r>
        <w:rPr>
          <w:rFonts w:hint="eastAsia"/>
          <w:color w:val="000000"/>
          <w:sz w:val="24"/>
          <w:szCs w:val="24"/>
        </w:rPr>
        <w:t>×</w:t>
      </w:r>
      <w:r w:rsidRPr="00550BDB">
        <w:rPr>
          <w:rFonts w:hint="eastAsia"/>
          <w:sz w:val="24"/>
          <w:szCs w:val="24"/>
        </w:rPr>
        <w:t>10</w:t>
      </w:r>
      <w:r w:rsidRPr="00550BDB">
        <w:rPr>
          <w:rFonts w:hint="eastAsia"/>
          <w:sz w:val="24"/>
          <w:szCs w:val="24"/>
          <w:vertAlign w:val="superscript"/>
        </w:rPr>
        <w:t>6</w:t>
      </w:r>
      <w:r w:rsidRPr="00550BDB">
        <w:rPr>
          <w:sz w:val="24"/>
          <w:szCs w:val="24"/>
        </w:rPr>
        <w:t>N/m</w:t>
      </w:r>
      <w:r>
        <w:rPr>
          <w:rFonts w:hint="eastAsia"/>
          <w:color w:val="000000"/>
          <w:sz w:val="24"/>
          <w:szCs w:val="24"/>
        </w:rPr>
        <w:t>。</w:t>
      </w:r>
      <w:r w:rsidRPr="00863239">
        <w:rPr>
          <w:color w:val="000000"/>
          <w:sz w:val="24"/>
          <w:szCs w:val="24"/>
        </w:rPr>
        <w:t xml:space="preserve"> </w:t>
      </w:r>
    </w:p>
    <w:p w14:paraId="08FC8D4C" w14:textId="1E1D4CEE" w:rsidR="0064380B" w:rsidRPr="00D555A2" w:rsidRDefault="0064380B" w:rsidP="0064380B">
      <w:pPr>
        <w:jc w:val="center"/>
      </w:pPr>
      <w:r w:rsidRPr="00D555A2">
        <w:t>表</w:t>
      </w:r>
      <w:r w:rsidR="00FE17EA" w:rsidRPr="00D555A2">
        <w:t>7</w:t>
      </w:r>
      <w:r w:rsidRPr="00D555A2">
        <w:t xml:space="preserve"> </w:t>
      </w:r>
      <w:r w:rsidRPr="00D555A2">
        <w:t>可变刚度微动磨损试验装置刚度测试结果</w:t>
      </w:r>
    </w:p>
    <w:tbl>
      <w:tblPr>
        <w:tblStyle w:val="af6"/>
        <w:tblW w:w="8075" w:type="dxa"/>
        <w:jc w:val="center"/>
        <w:tblLayout w:type="fixed"/>
        <w:tblLook w:val="04A0" w:firstRow="1" w:lastRow="0" w:firstColumn="1" w:lastColumn="0" w:noHBand="0" w:noVBand="1"/>
      </w:tblPr>
      <w:tblGrid>
        <w:gridCol w:w="2710"/>
        <w:gridCol w:w="1275"/>
        <w:gridCol w:w="1134"/>
        <w:gridCol w:w="1276"/>
        <w:gridCol w:w="1680"/>
      </w:tblGrid>
      <w:tr w:rsidR="00FE17EA" w:rsidRPr="00863239" w14:paraId="0C37A6A1" w14:textId="2F510634" w:rsidTr="00262CC3">
        <w:trPr>
          <w:trHeight w:val="386"/>
          <w:jc w:val="center"/>
        </w:trPr>
        <w:tc>
          <w:tcPr>
            <w:tcW w:w="2710" w:type="dxa"/>
            <w:vAlign w:val="center"/>
          </w:tcPr>
          <w:p w14:paraId="5BC5467E" w14:textId="42708027" w:rsidR="00FE17EA" w:rsidRPr="00863239" w:rsidRDefault="00FE17EA" w:rsidP="0041694E">
            <w:pPr>
              <w:jc w:val="center"/>
            </w:pPr>
            <w:r w:rsidRPr="00863239">
              <w:t>切向载荷</w:t>
            </w:r>
            <w:proofErr w:type="spellStart"/>
            <w:r w:rsidRPr="00863239">
              <w:rPr>
                <w:i/>
                <w:iCs/>
              </w:rPr>
              <w:t>F</w:t>
            </w:r>
            <w:r w:rsidR="00FF3FFD" w:rsidRPr="00863239">
              <w:rPr>
                <w:i/>
                <w:iCs/>
                <w:vertAlign w:val="subscript"/>
              </w:rPr>
              <w:t>n</w:t>
            </w:r>
            <w:proofErr w:type="spellEnd"/>
            <w:r w:rsidRPr="00863239">
              <w:t>/N</w:t>
            </w:r>
          </w:p>
        </w:tc>
        <w:tc>
          <w:tcPr>
            <w:tcW w:w="1275" w:type="dxa"/>
            <w:vAlign w:val="center"/>
          </w:tcPr>
          <w:p w14:paraId="3A2E3E38" w14:textId="77777777" w:rsidR="00FE17EA" w:rsidRPr="00863239" w:rsidRDefault="00FE17EA" w:rsidP="0041694E">
            <w:pPr>
              <w:jc w:val="center"/>
            </w:pPr>
            <w:r w:rsidRPr="00863239">
              <w:t>20</w:t>
            </w:r>
          </w:p>
        </w:tc>
        <w:tc>
          <w:tcPr>
            <w:tcW w:w="1134" w:type="dxa"/>
            <w:vAlign w:val="center"/>
          </w:tcPr>
          <w:p w14:paraId="2B92E214" w14:textId="77777777" w:rsidR="00FE17EA" w:rsidRPr="00863239" w:rsidRDefault="00FE17EA" w:rsidP="0041694E">
            <w:pPr>
              <w:jc w:val="center"/>
            </w:pPr>
            <w:r w:rsidRPr="00863239">
              <w:t>60</w:t>
            </w:r>
          </w:p>
        </w:tc>
        <w:tc>
          <w:tcPr>
            <w:tcW w:w="1276" w:type="dxa"/>
            <w:vAlign w:val="center"/>
          </w:tcPr>
          <w:p w14:paraId="0BA9CD5A" w14:textId="77777777" w:rsidR="00FE17EA" w:rsidRPr="00863239" w:rsidRDefault="00FE17EA" w:rsidP="0041694E">
            <w:pPr>
              <w:jc w:val="center"/>
            </w:pPr>
            <w:r w:rsidRPr="00863239">
              <w:t>100</w:t>
            </w:r>
          </w:p>
        </w:tc>
        <w:tc>
          <w:tcPr>
            <w:tcW w:w="1680" w:type="dxa"/>
            <w:vAlign w:val="center"/>
          </w:tcPr>
          <w:p w14:paraId="5267CD09" w14:textId="3928AC7C" w:rsidR="00FE17EA" w:rsidRPr="00863239" w:rsidRDefault="00FE17EA" w:rsidP="0041694E">
            <w:pPr>
              <w:jc w:val="center"/>
            </w:pPr>
            <w:r w:rsidRPr="00863239">
              <w:t>刚度值</w:t>
            </w:r>
            <w:r w:rsidR="00722E8D">
              <w:rPr>
                <w:rFonts w:hint="eastAsia"/>
              </w:rPr>
              <w:t>/10</w:t>
            </w:r>
            <w:r w:rsidR="00722E8D" w:rsidRPr="00722E8D">
              <w:rPr>
                <w:rFonts w:hint="eastAsia"/>
                <w:vertAlign w:val="superscript"/>
              </w:rPr>
              <w:t>6</w:t>
            </w:r>
            <w:r w:rsidR="00722E8D" w:rsidRPr="00863239">
              <w:t>N/ m</w:t>
            </w:r>
          </w:p>
        </w:tc>
      </w:tr>
      <w:tr w:rsidR="00FF3FFD" w:rsidRPr="00863239" w14:paraId="444DD6B0" w14:textId="7331AB6E" w:rsidTr="00262CC3">
        <w:trPr>
          <w:trHeight w:val="454"/>
          <w:jc w:val="center"/>
        </w:trPr>
        <w:tc>
          <w:tcPr>
            <w:tcW w:w="2710" w:type="dxa"/>
            <w:vAlign w:val="center"/>
          </w:tcPr>
          <w:p w14:paraId="4E00130E" w14:textId="72D64394" w:rsidR="00FF3FFD" w:rsidRPr="00550BDB" w:rsidRDefault="00FF3FFD" w:rsidP="00FF3FFD">
            <w:pPr>
              <w:jc w:val="center"/>
            </w:pPr>
            <w:r w:rsidRPr="00550BDB">
              <w:t>高刚度杆位移幅值</w:t>
            </w:r>
            <w:r w:rsidR="00550BDB" w:rsidRPr="00550BDB">
              <w:rPr>
                <w:rStyle w:val="font01"/>
                <w:rFonts w:ascii="Times New Roman" w:hAnsi="Times New Roman" w:cs="Times New Roman" w:hint="default"/>
                <w:color w:val="auto"/>
                <w:sz w:val="21"/>
                <w:szCs w:val="21"/>
                <w:lang w:bidi="ar"/>
              </w:rPr>
              <w:t>/10</w:t>
            </w:r>
            <w:r w:rsidR="00550BDB" w:rsidRPr="00550BDB">
              <w:rPr>
                <w:rStyle w:val="font01"/>
                <w:rFonts w:ascii="Times New Roman" w:hAnsi="Times New Roman" w:cs="Times New Roman" w:hint="default"/>
                <w:color w:val="auto"/>
                <w:sz w:val="21"/>
                <w:szCs w:val="21"/>
                <w:vertAlign w:val="superscript"/>
                <w:lang w:bidi="ar"/>
              </w:rPr>
              <w:t>-6</w:t>
            </w:r>
            <w:r w:rsidR="00550BDB" w:rsidRPr="00550BDB">
              <w:rPr>
                <w:rStyle w:val="font01"/>
                <w:rFonts w:ascii="Times New Roman" w:hAnsi="Times New Roman" w:cs="Times New Roman" w:hint="default"/>
                <w:color w:val="auto"/>
                <w:sz w:val="21"/>
                <w:szCs w:val="21"/>
                <w:lang w:bidi="ar"/>
              </w:rPr>
              <w:t>m</w:t>
            </w:r>
          </w:p>
        </w:tc>
        <w:tc>
          <w:tcPr>
            <w:tcW w:w="1275" w:type="dxa"/>
            <w:vAlign w:val="center"/>
          </w:tcPr>
          <w:p w14:paraId="1E8F4291" w14:textId="37A97D93" w:rsidR="00FF3FFD" w:rsidRPr="00863239" w:rsidRDefault="00FF3FFD" w:rsidP="00FF3FFD">
            <w:pPr>
              <w:jc w:val="center"/>
            </w:pPr>
            <w:r w:rsidRPr="00863239">
              <w:rPr>
                <w:rFonts w:eastAsia="等线"/>
                <w:color w:val="000000"/>
              </w:rPr>
              <w:t>13.45</w:t>
            </w:r>
          </w:p>
        </w:tc>
        <w:tc>
          <w:tcPr>
            <w:tcW w:w="1134" w:type="dxa"/>
            <w:vAlign w:val="center"/>
          </w:tcPr>
          <w:p w14:paraId="383F0AC7" w14:textId="3918B59D" w:rsidR="00FF3FFD" w:rsidRPr="00863239" w:rsidRDefault="00FF3FFD" w:rsidP="00FF3FFD">
            <w:pPr>
              <w:jc w:val="center"/>
            </w:pPr>
            <w:r w:rsidRPr="00863239">
              <w:rPr>
                <w:rFonts w:eastAsia="等线"/>
                <w:color w:val="000000"/>
              </w:rPr>
              <w:t>74.21</w:t>
            </w:r>
          </w:p>
        </w:tc>
        <w:tc>
          <w:tcPr>
            <w:tcW w:w="1276" w:type="dxa"/>
            <w:vAlign w:val="center"/>
          </w:tcPr>
          <w:p w14:paraId="64985DA8" w14:textId="7975EE03" w:rsidR="00FF3FFD" w:rsidRPr="00863239" w:rsidRDefault="00FF3FFD" w:rsidP="00FF3FFD">
            <w:pPr>
              <w:jc w:val="center"/>
            </w:pPr>
            <w:r w:rsidRPr="00863239">
              <w:rPr>
                <w:rFonts w:eastAsia="等线"/>
                <w:color w:val="000000"/>
              </w:rPr>
              <w:t>144.23</w:t>
            </w:r>
          </w:p>
        </w:tc>
        <w:tc>
          <w:tcPr>
            <w:tcW w:w="1680" w:type="dxa"/>
            <w:vAlign w:val="center"/>
          </w:tcPr>
          <w:p w14:paraId="538AA102" w14:textId="7723B89C" w:rsidR="00FF3FFD" w:rsidRPr="00863239" w:rsidRDefault="00FF3FFD" w:rsidP="00FF3FFD">
            <w:pPr>
              <w:jc w:val="center"/>
            </w:pPr>
            <w:r w:rsidRPr="00863239">
              <w:t>0.61</w:t>
            </w:r>
          </w:p>
        </w:tc>
      </w:tr>
      <w:tr w:rsidR="00FF3FFD" w:rsidRPr="00863239" w14:paraId="7494B13E" w14:textId="084FA1EC" w:rsidTr="00262CC3">
        <w:trPr>
          <w:trHeight w:val="454"/>
          <w:jc w:val="center"/>
        </w:trPr>
        <w:tc>
          <w:tcPr>
            <w:tcW w:w="2710" w:type="dxa"/>
            <w:vAlign w:val="center"/>
          </w:tcPr>
          <w:p w14:paraId="793203E9" w14:textId="02CC98B6" w:rsidR="00FF3FFD" w:rsidRPr="00550BDB" w:rsidRDefault="00FF3FFD" w:rsidP="00FF3FFD">
            <w:pPr>
              <w:jc w:val="center"/>
            </w:pPr>
            <w:r w:rsidRPr="00550BDB">
              <w:t>中刚度杆位移幅值</w:t>
            </w:r>
            <w:r w:rsidR="00550BDB" w:rsidRPr="00550BDB">
              <w:rPr>
                <w:rStyle w:val="font01"/>
                <w:rFonts w:ascii="Times New Roman" w:hAnsi="Times New Roman" w:cs="Times New Roman" w:hint="default"/>
                <w:color w:val="auto"/>
                <w:sz w:val="21"/>
                <w:szCs w:val="21"/>
                <w:lang w:bidi="ar"/>
              </w:rPr>
              <w:t>/10</w:t>
            </w:r>
            <w:r w:rsidR="00550BDB" w:rsidRPr="00550BDB">
              <w:rPr>
                <w:rStyle w:val="font01"/>
                <w:rFonts w:ascii="Times New Roman" w:hAnsi="Times New Roman" w:cs="Times New Roman" w:hint="default"/>
                <w:color w:val="auto"/>
                <w:sz w:val="21"/>
                <w:szCs w:val="21"/>
                <w:vertAlign w:val="superscript"/>
                <w:lang w:bidi="ar"/>
              </w:rPr>
              <w:t>-6</w:t>
            </w:r>
            <w:r w:rsidR="00550BDB" w:rsidRPr="00550BDB">
              <w:rPr>
                <w:rStyle w:val="font01"/>
                <w:rFonts w:ascii="Times New Roman" w:hAnsi="Times New Roman" w:cs="Times New Roman" w:hint="default"/>
                <w:color w:val="auto"/>
                <w:sz w:val="21"/>
                <w:szCs w:val="21"/>
                <w:lang w:bidi="ar"/>
              </w:rPr>
              <w:t>m</w:t>
            </w:r>
          </w:p>
        </w:tc>
        <w:tc>
          <w:tcPr>
            <w:tcW w:w="1275" w:type="dxa"/>
            <w:vAlign w:val="center"/>
          </w:tcPr>
          <w:p w14:paraId="6B060568" w14:textId="54431F70" w:rsidR="00FF3FFD" w:rsidRPr="00863239" w:rsidRDefault="00FF3FFD" w:rsidP="00FF3FFD">
            <w:pPr>
              <w:jc w:val="center"/>
            </w:pPr>
            <w:r w:rsidRPr="00863239">
              <w:rPr>
                <w:rFonts w:eastAsia="等线"/>
                <w:color w:val="000000"/>
              </w:rPr>
              <w:t>43.24</w:t>
            </w:r>
          </w:p>
        </w:tc>
        <w:tc>
          <w:tcPr>
            <w:tcW w:w="1134" w:type="dxa"/>
            <w:vAlign w:val="center"/>
          </w:tcPr>
          <w:p w14:paraId="2917577C" w14:textId="33BDAFC0" w:rsidR="00FF3FFD" w:rsidRPr="00863239" w:rsidRDefault="00FF3FFD" w:rsidP="00FF3FFD">
            <w:pPr>
              <w:jc w:val="center"/>
            </w:pPr>
            <w:r w:rsidRPr="00863239">
              <w:rPr>
                <w:rFonts w:eastAsia="等线"/>
                <w:color w:val="000000"/>
              </w:rPr>
              <w:t>139.2</w:t>
            </w:r>
          </w:p>
        </w:tc>
        <w:tc>
          <w:tcPr>
            <w:tcW w:w="1276" w:type="dxa"/>
            <w:vAlign w:val="center"/>
          </w:tcPr>
          <w:p w14:paraId="242683A2" w14:textId="5E770522" w:rsidR="00FF3FFD" w:rsidRPr="00863239" w:rsidRDefault="00FF3FFD" w:rsidP="00FF3FFD">
            <w:pPr>
              <w:jc w:val="center"/>
            </w:pPr>
            <w:r w:rsidRPr="00863239">
              <w:rPr>
                <w:rFonts w:eastAsia="等线"/>
                <w:color w:val="000000"/>
              </w:rPr>
              <w:t>249.54</w:t>
            </w:r>
          </w:p>
        </w:tc>
        <w:tc>
          <w:tcPr>
            <w:tcW w:w="1680" w:type="dxa"/>
            <w:vAlign w:val="center"/>
          </w:tcPr>
          <w:p w14:paraId="72038631" w14:textId="76BC331C" w:rsidR="00FF3FFD" w:rsidRPr="00863239" w:rsidRDefault="00FF3FFD" w:rsidP="00FF3FFD">
            <w:pPr>
              <w:jc w:val="center"/>
            </w:pPr>
            <w:r w:rsidRPr="00863239">
              <w:t>0.39</w:t>
            </w:r>
          </w:p>
        </w:tc>
      </w:tr>
      <w:tr w:rsidR="00FE17EA" w:rsidRPr="00863239" w14:paraId="6B83721B" w14:textId="0C3FED21" w:rsidTr="00262CC3">
        <w:trPr>
          <w:trHeight w:val="454"/>
          <w:jc w:val="center"/>
        </w:trPr>
        <w:tc>
          <w:tcPr>
            <w:tcW w:w="2710" w:type="dxa"/>
            <w:vAlign w:val="center"/>
          </w:tcPr>
          <w:p w14:paraId="07609E19" w14:textId="0F23FE44" w:rsidR="00FE17EA" w:rsidRPr="00550BDB" w:rsidRDefault="00FE17EA" w:rsidP="0041694E">
            <w:pPr>
              <w:jc w:val="center"/>
            </w:pPr>
            <w:r w:rsidRPr="00550BDB">
              <w:t>低刚度杆位移幅值</w:t>
            </w:r>
            <w:r w:rsidR="00550BDB" w:rsidRPr="00550BDB">
              <w:rPr>
                <w:rStyle w:val="font01"/>
                <w:rFonts w:ascii="Times New Roman" w:hAnsi="Times New Roman" w:cs="Times New Roman" w:hint="default"/>
                <w:color w:val="auto"/>
                <w:sz w:val="21"/>
                <w:szCs w:val="21"/>
                <w:lang w:bidi="ar"/>
              </w:rPr>
              <w:t>/10</w:t>
            </w:r>
            <w:r w:rsidR="00550BDB" w:rsidRPr="00550BDB">
              <w:rPr>
                <w:rStyle w:val="font01"/>
                <w:rFonts w:ascii="Times New Roman" w:hAnsi="Times New Roman" w:cs="Times New Roman" w:hint="default"/>
                <w:color w:val="auto"/>
                <w:sz w:val="21"/>
                <w:szCs w:val="21"/>
                <w:vertAlign w:val="superscript"/>
                <w:lang w:bidi="ar"/>
              </w:rPr>
              <w:t>-6</w:t>
            </w:r>
            <w:r w:rsidR="00550BDB" w:rsidRPr="00550BDB">
              <w:rPr>
                <w:rStyle w:val="font01"/>
                <w:rFonts w:ascii="Times New Roman" w:hAnsi="Times New Roman" w:cs="Times New Roman" w:hint="default"/>
                <w:color w:val="auto"/>
                <w:sz w:val="21"/>
                <w:szCs w:val="21"/>
                <w:lang w:bidi="ar"/>
              </w:rPr>
              <w:t>m</w:t>
            </w:r>
          </w:p>
        </w:tc>
        <w:tc>
          <w:tcPr>
            <w:tcW w:w="1275" w:type="dxa"/>
            <w:vAlign w:val="center"/>
          </w:tcPr>
          <w:p w14:paraId="63D7289E" w14:textId="3323B386" w:rsidR="00FE17EA" w:rsidRPr="00863239" w:rsidRDefault="00FE17EA" w:rsidP="00DB0A51">
            <w:pPr>
              <w:jc w:val="center"/>
            </w:pPr>
            <w:r w:rsidRPr="00863239">
              <w:t>80.49</w:t>
            </w:r>
          </w:p>
        </w:tc>
        <w:tc>
          <w:tcPr>
            <w:tcW w:w="1134" w:type="dxa"/>
            <w:vAlign w:val="center"/>
          </w:tcPr>
          <w:p w14:paraId="490EC69D" w14:textId="5F49A618" w:rsidR="00FE17EA" w:rsidRPr="00863239" w:rsidRDefault="00FE17EA" w:rsidP="00DB0A51">
            <w:pPr>
              <w:jc w:val="center"/>
            </w:pPr>
            <w:r w:rsidRPr="00863239">
              <w:t>172.90</w:t>
            </w:r>
          </w:p>
        </w:tc>
        <w:tc>
          <w:tcPr>
            <w:tcW w:w="1276" w:type="dxa"/>
            <w:vAlign w:val="center"/>
          </w:tcPr>
          <w:p w14:paraId="2A647905" w14:textId="68F3DBE0" w:rsidR="00FE17EA" w:rsidRPr="00863239" w:rsidRDefault="00FE17EA" w:rsidP="00DB0A51">
            <w:pPr>
              <w:jc w:val="center"/>
            </w:pPr>
            <w:r w:rsidRPr="00863239">
              <w:t>352.13</w:t>
            </w:r>
          </w:p>
        </w:tc>
        <w:tc>
          <w:tcPr>
            <w:tcW w:w="1680" w:type="dxa"/>
            <w:vAlign w:val="center"/>
          </w:tcPr>
          <w:p w14:paraId="0B78D10D" w14:textId="1A4F8F5E" w:rsidR="00FE17EA" w:rsidRPr="00863239" w:rsidRDefault="00FE17EA" w:rsidP="00DB0A51">
            <w:pPr>
              <w:jc w:val="center"/>
            </w:pPr>
            <w:r w:rsidRPr="00863239">
              <w:t>0.29</w:t>
            </w:r>
          </w:p>
        </w:tc>
      </w:tr>
    </w:tbl>
    <w:p w14:paraId="6F0A5678" w14:textId="034D7273" w:rsidR="00660FD8" w:rsidRPr="00863239" w:rsidRDefault="00B106C5" w:rsidP="00B106C5">
      <w:pPr>
        <w:pStyle w:val="2"/>
        <w:spacing w:line="480" w:lineRule="auto"/>
        <w:jc w:val="left"/>
        <w:rPr>
          <w:rFonts w:hint="eastAsia"/>
          <w:color w:val="000000"/>
          <w:sz w:val="24"/>
          <w:szCs w:val="24"/>
        </w:rPr>
      </w:pPr>
      <w:r>
        <w:rPr>
          <w:rFonts w:ascii="仿宋" w:eastAsia="仿宋" w:hAnsi="仿宋" w:hint="eastAsia"/>
          <w:sz w:val="24"/>
          <w:szCs w:val="24"/>
        </w:rPr>
        <w:t xml:space="preserve">6.2 </w:t>
      </w:r>
      <w:r w:rsidR="00660FD8" w:rsidRPr="00B106C5">
        <w:rPr>
          <w:rFonts w:ascii="仿宋" w:eastAsia="仿宋" w:hAnsi="仿宋"/>
          <w:sz w:val="24"/>
          <w:szCs w:val="24"/>
        </w:rPr>
        <w:t>不同切向刚度对磨损界面力学响应的影响</w:t>
      </w:r>
    </w:p>
    <w:p w14:paraId="7AA42C28" w14:textId="17F6319C" w:rsidR="00660FD8" w:rsidRPr="00863239" w:rsidRDefault="00660FD8" w:rsidP="00660FD8">
      <w:pPr>
        <w:spacing w:line="360" w:lineRule="auto"/>
        <w:ind w:firstLineChars="200" w:firstLine="480"/>
        <w:rPr>
          <w:sz w:val="24"/>
          <w:szCs w:val="24"/>
        </w:rPr>
      </w:pPr>
      <w:r w:rsidRPr="00863239">
        <w:rPr>
          <w:sz w:val="24"/>
          <w:szCs w:val="24"/>
        </w:rPr>
        <w:t>针对当前微动磨损试验机尚未形成统一标准，并且由于不同微动磨损试验机的切向刚度不同，导致不同试验</w:t>
      </w:r>
      <w:proofErr w:type="gramStart"/>
      <w:r w:rsidRPr="00863239">
        <w:rPr>
          <w:sz w:val="24"/>
          <w:szCs w:val="24"/>
        </w:rPr>
        <w:t>机所得</w:t>
      </w:r>
      <w:proofErr w:type="gramEnd"/>
      <w:r w:rsidRPr="00863239">
        <w:rPr>
          <w:sz w:val="24"/>
          <w:szCs w:val="24"/>
        </w:rPr>
        <w:t>到的试验结果并不具备较大的参考新型的现状，本文将基于变刚度微动磨损试验系统，对不同系统刚度、位移和载荷对磨损界面动力学响应的影响进行研究，</w:t>
      </w:r>
      <w:r w:rsidR="00B06200">
        <w:rPr>
          <w:rFonts w:hint="eastAsia"/>
          <w:sz w:val="24"/>
          <w:szCs w:val="24"/>
        </w:rPr>
        <w:t>将磨损界面间的摩擦力设为</w:t>
      </w:r>
      <w:r w:rsidR="00B06200" w:rsidRPr="00863239">
        <w:rPr>
          <w:i/>
          <w:iCs/>
          <w:sz w:val="24"/>
          <w:szCs w:val="24"/>
        </w:rPr>
        <w:t>F</w:t>
      </w:r>
      <w:r w:rsidR="00B06200" w:rsidRPr="00863239">
        <w:rPr>
          <w:sz w:val="24"/>
          <w:szCs w:val="24"/>
          <w:vertAlign w:val="subscript"/>
        </w:rPr>
        <w:t>t</w:t>
      </w:r>
      <w:r w:rsidR="00B06200">
        <w:rPr>
          <w:rFonts w:hint="eastAsia"/>
          <w:sz w:val="24"/>
          <w:szCs w:val="24"/>
        </w:rPr>
        <w:t>，微动试验机的切向位移为</w:t>
      </w:r>
      <w:r w:rsidR="00B06200" w:rsidRPr="00550BDB">
        <w:rPr>
          <w:rFonts w:hint="eastAsia"/>
          <w:i/>
          <w:iCs/>
          <w:sz w:val="24"/>
          <w:szCs w:val="24"/>
        </w:rPr>
        <w:t>D</w:t>
      </w:r>
      <w:r w:rsidR="00B06200">
        <w:rPr>
          <w:rFonts w:hint="eastAsia"/>
          <w:sz w:val="24"/>
          <w:szCs w:val="24"/>
        </w:rPr>
        <w:t>。首先对</w:t>
      </w:r>
      <w:r w:rsidRPr="00863239">
        <w:rPr>
          <w:sz w:val="24"/>
          <w:szCs w:val="24"/>
        </w:rPr>
        <w:t>在不同系统刚度下</w:t>
      </w:r>
      <w:r w:rsidR="00B06200">
        <w:rPr>
          <w:rFonts w:hint="eastAsia"/>
          <w:sz w:val="24"/>
          <w:szCs w:val="24"/>
        </w:rPr>
        <w:t>的</w:t>
      </w:r>
      <w:r w:rsidRPr="00863239">
        <w:rPr>
          <w:i/>
          <w:iCs/>
          <w:sz w:val="24"/>
          <w:szCs w:val="24"/>
        </w:rPr>
        <w:t>F</w:t>
      </w:r>
      <w:r w:rsidRPr="00863239">
        <w:rPr>
          <w:sz w:val="24"/>
          <w:szCs w:val="24"/>
          <w:vertAlign w:val="subscript"/>
        </w:rPr>
        <w:t>t</w:t>
      </w:r>
      <w:r w:rsidRPr="00863239">
        <w:rPr>
          <w:sz w:val="24"/>
          <w:szCs w:val="24"/>
        </w:rPr>
        <w:t>-</w:t>
      </w:r>
      <w:r w:rsidRPr="00863239">
        <w:rPr>
          <w:i/>
          <w:sz w:val="24"/>
          <w:szCs w:val="24"/>
        </w:rPr>
        <w:t>D</w:t>
      </w:r>
      <w:r w:rsidRPr="00863239">
        <w:rPr>
          <w:sz w:val="24"/>
          <w:szCs w:val="24"/>
        </w:rPr>
        <w:t>曲线</w:t>
      </w:r>
      <w:r w:rsidR="00AF4913" w:rsidRPr="00863239">
        <w:rPr>
          <w:sz w:val="24"/>
          <w:szCs w:val="24"/>
        </w:rPr>
        <w:t>进行分析。</w:t>
      </w:r>
    </w:p>
    <w:p w14:paraId="24AAECCF" w14:textId="529CD265" w:rsidR="00AF4913" w:rsidRPr="00863239" w:rsidRDefault="00AF4913" w:rsidP="00AF4913">
      <w:pPr>
        <w:spacing w:line="360" w:lineRule="auto"/>
        <w:jc w:val="center"/>
        <w:rPr>
          <w:color w:val="000000"/>
          <w:sz w:val="24"/>
          <w:szCs w:val="24"/>
        </w:rPr>
      </w:pPr>
      <w:r w:rsidRPr="00863239">
        <w:rPr>
          <w:noProof/>
          <w:sz w:val="24"/>
          <w:szCs w:val="24"/>
        </w:rPr>
        <w:drawing>
          <wp:inline distT="0" distB="0" distL="0" distR="0" wp14:anchorId="654045D1" wp14:editId="3A452FC5">
            <wp:extent cx="5273858" cy="2553969"/>
            <wp:effectExtent l="0" t="0" r="3175" b="0"/>
            <wp:docPr id="3278845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910395" name="图片 1"/>
                    <pic:cNvPicPr>
                      <a:picLocks noChangeAspect="1" noChangeArrowheads="1"/>
                    </pic:cNvPicPr>
                  </pic:nvPicPr>
                  <pic:blipFill>
                    <a:blip r:embed="rId12"/>
                    <a:stretch>
                      <a:fillRect/>
                    </a:stretch>
                  </pic:blipFill>
                  <pic:spPr bwMode="auto">
                    <a:xfrm>
                      <a:off x="0" y="0"/>
                      <a:ext cx="5273858" cy="2553969"/>
                    </a:xfrm>
                    <a:prstGeom prst="rect">
                      <a:avLst/>
                    </a:prstGeom>
                    <a:noFill/>
                    <a:ln>
                      <a:noFill/>
                    </a:ln>
                  </pic:spPr>
                </pic:pic>
              </a:graphicData>
            </a:graphic>
          </wp:inline>
        </w:drawing>
      </w:r>
    </w:p>
    <w:p w14:paraId="76EB7507" w14:textId="5AFCF11A" w:rsidR="00AF4913" w:rsidRPr="00863239" w:rsidRDefault="00AF4913" w:rsidP="00AF4913">
      <w:pPr>
        <w:spacing w:line="360" w:lineRule="auto"/>
        <w:jc w:val="center"/>
      </w:pPr>
      <w:r w:rsidRPr="00863239">
        <w:rPr>
          <w:noProof/>
          <w:sz w:val="24"/>
          <w:szCs w:val="24"/>
        </w:rPr>
        <w:lastRenderedPageBreak/>
        <w:drawing>
          <wp:inline distT="0" distB="0" distL="0" distR="0" wp14:anchorId="34BA6AEE" wp14:editId="6EA5094B">
            <wp:extent cx="5269230" cy="2551728"/>
            <wp:effectExtent l="0" t="0" r="7620" b="1270"/>
            <wp:docPr id="17780269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026965" name="图片 2"/>
                    <pic:cNvPicPr>
                      <a:picLocks noChangeAspect="1" noChangeArrowheads="1"/>
                    </pic:cNvPicPr>
                  </pic:nvPicPr>
                  <pic:blipFill>
                    <a:blip r:embed="rId13"/>
                    <a:stretch>
                      <a:fillRect/>
                    </a:stretch>
                  </pic:blipFill>
                  <pic:spPr bwMode="auto">
                    <a:xfrm>
                      <a:off x="0" y="0"/>
                      <a:ext cx="5269230" cy="2551728"/>
                    </a:xfrm>
                    <a:prstGeom prst="rect">
                      <a:avLst/>
                    </a:prstGeom>
                    <a:noFill/>
                    <a:ln>
                      <a:noFill/>
                    </a:ln>
                  </pic:spPr>
                </pic:pic>
              </a:graphicData>
            </a:graphic>
          </wp:inline>
        </w:drawing>
      </w:r>
    </w:p>
    <w:p w14:paraId="645809BB" w14:textId="207A2F44" w:rsidR="00AF4913" w:rsidRPr="00863239" w:rsidRDefault="00AF4913" w:rsidP="00AF4913">
      <w:pPr>
        <w:spacing w:line="360" w:lineRule="auto"/>
        <w:jc w:val="center"/>
      </w:pPr>
      <w:r w:rsidRPr="00863239">
        <w:rPr>
          <w:noProof/>
          <w:sz w:val="24"/>
          <w:szCs w:val="24"/>
        </w:rPr>
        <w:drawing>
          <wp:inline distT="0" distB="0" distL="0" distR="0" wp14:anchorId="0A73FF80" wp14:editId="1F1D8308">
            <wp:extent cx="5269230" cy="2551728"/>
            <wp:effectExtent l="0" t="0" r="7620" b="1270"/>
            <wp:docPr id="14524991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499184" name="图片 3"/>
                    <pic:cNvPicPr>
                      <a:picLocks noChangeAspect="1" noChangeArrowheads="1"/>
                    </pic:cNvPicPr>
                  </pic:nvPicPr>
                  <pic:blipFill>
                    <a:blip r:embed="rId14"/>
                    <a:stretch>
                      <a:fillRect/>
                    </a:stretch>
                  </pic:blipFill>
                  <pic:spPr bwMode="auto">
                    <a:xfrm>
                      <a:off x="0" y="0"/>
                      <a:ext cx="5269230" cy="2551728"/>
                    </a:xfrm>
                    <a:prstGeom prst="rect">
                      <a:avLst/>
                    </a:prstGeom>
                    <a:noFill/>
                    <a:ln>
                      <a:noFill/>
                    </a:ln>
                  </pic:spPr>
                </pic:pic>
              </a:graphicData>
            </a:graphic>
          </wp:inline>
        </w:drawing>
      </w:r>
    </w:p>
    <w:p w14:paraId="52DE3ACC" w14:textId="77777777" w:rsidR="003333F4" w:rsidRPr="00863239" w:rsidRDefault="003333F4" w:rsidP="003333F4">
      <w:pPr>
        <w:spacing w:line="360" w:lineRule="auto"/>
        <w:jc w:val="center"/>
      </w:pPr>
      <w:r w:rsidRPr="00863239">
        <w:t>图</w:t>
      </w:r>
      <w:r w:rsidRPr="00863239">
        <w:t xml:space="preserve">3 </w:t>
      </w:r>
      <w:r w:rsidRPr="00863239">
        <w:t>不同刚度试样在不同法向载荷和位移幅值下的</w:t>
      </w:r>
      <w:r w:rsidRPr="00863239">
        <w:rPr>
          <w:i/>
        </w:rPr>
        <w:t>F</w:t>
      </w:r>
      <w:r w:rsidRPr="00863239">
        <w:rPr>
          <w:iCs/>
          <w:vertAlign w:val="subscript"/>
        </w:rPr>
        <w:t>t</w:t>
      </w:r>
      <w:r w:rsidRPr="00863239">
        <w:rPr>
          <w:i/>
        </w:rPr>
        <w:t>-D</w:t>
      </w:r>
      <w:r w:rsidRPr="00863239">
        <w:t>曲线</w:t>
      </w:r>
    </w:p>
    <w:p w14:paraId="70EA8C55" w14:textId="12101574" w:rsidR="00AF4913" w:rsidRPr="00863239" w:rsidRDefault="00DB0A51" w:rsidP="00DB0A51">
      <w:pPr>
        <w:spacing w:line="360" w:lineRule="auto"/>
        <w:ind w:firstLineChars="200" w:firstLine="480"/>
        <w:rPr>
          <w:sz w:val="24"/>
          <w:szCs w:val="24"/>
        </w:rPr>
      </w:pPr>
      <w:r w:rsidRPr="00863239">
        <w:rPr>
          <w:sz w:val="24"/>
          <w:szCs w:val="24"/>
        </w:rPr>
        <w:t>由</w:t>
      </w:r>
      <w:r w:rsidRPr="00863239">
        <w:rPr>
          <w:i/>
          <w:iCs/>
          <w:sz w:val="24"/>
          <w:szCs w:val="24"/>
        </w:rPr>
        <w:t>F</w:t>
      </w:r>
      <w:r w:rsidR="00FE40DD" w:rsidRPr="00FE40DD">
        <w:rPr>
          <w:rFonts w:hint="eastAsia"/>
          <w:sz w:val="24"/>
          <w:szCs w:val="24"/>
          <w:vertAlign w:val="subscript"/>
        </w:rPr>
        <w:t>t</w:t>
      </w:r>
      <w:r w:rsidRPr="00863239">
        <w:rPr>
          <w:i/>
          <w:iCs/>
          <w:sz w:val="24"/>
          <w:szCs w:val="24"/>
        </w:rPr>
        <w:t>-D</w:t>
      </w:r>
      <w:r w:rsidRPr="00863239">
        <w:rPr>
          <w:sz w:val="24"/>
          <w:szCs w:val="24"/>
        </w:rPr>
        <w:t>曲线可知，在高刚度下的摩擦界面的微动运行区域特征明显，而在中刚度和刚度下，随着力与位移的变化区域特征被</w:t>
      </w:r>
      <w:r w:rsidR="0084650F">
        <w:rPr>
          <w:sz w:val="24"/>
          <w:szCs w:val="24"/>
        </w:rPr>
        <w:t>系统切向刚度</w:t>
      </w:r>
      <w:r w:rsidRPr="00863239">
        <w:rPr>
          <w:sz w:val="24"/>
          <w:szCs w:val="24"/>
        </w:rPr>
        <w:t>不足造成的弹性变形所隐含，因此推荐的系统刚度值不能低于高刚度数值。</w:t>
      </w:r>
    </w:p>
    <w:p w14:paraId="3B321E08" w14:textId="38D36B03" w:rsidR="00F633A2" w:rsidRPr="00B106C5" w:rsidRDefault="00B106C5" w:rsidP="00B106C5">
      <w:pPr>
        <w:pStyle w:val="2"/>
        <w:spacing w:line="480" w:lineRule="auto"/>
        <w:jc w:val="left"/>
        <w:rPr>
          <w:rFonts w:ascii="仿宋" w:eastAsia="仿宋" w:hAnsi="仿宋" w:hint="eastAsia"/>
          <w:sz w:val="24"/>
          <w:szCs w:val="24"/>
        </w:rPr>
      </w:pPr>
      <w:r>
        <w:rPr>
          <w:rFonts w:ascii="仿宋" w:eastAsia="仿宋" w:hAnsi="仿宋" w:hint="eastAsia"/>
          <w:sz w:val="24"/>
          <w:szCs w:val="24"/>
        </w:rPr>
        <w:t xml:space="preserve">6.3 </w:t>
      </w:r>
      <w:r w:rsidR="00F633A2" w:rsidRPr="00B106C5">
        <w:rPr>
          <w:rFonts w:ascii="仿宋" w:eastAsia="仿宋" w:hAnsi="仿宋"/>
          <w:sz w:val="24"/>
          <w:szCs w:val="24"/>
        </w:rPr>
        <w:t>不同切向刚度对材料损伤响应的影响</w:t>
      </w:r>
    </w:p>
    <w:p w14:paraId="03ED1EEB" w14:textId="705CED7A" w:rsidR="00863239" w:rsidRPr="00863239" w:rsidRDefault="00863239" w:rsidP="00863239">
      <w:pPr>
        <w:spacing w:line="360" w:lineRule="auto"/>
        <w:ind w:firstLineChars="200" w:firstLine="480"/>
        <w:rPr>
          <w:sz w:val="24"/>
          <w:szCs w:val="24"/>
        </w:rPr>
      </w:pPr>
      <w:r w:rsidRPr="00863239">
        <w:rPr>
          <w:sz w:val="24"/>
          <w:szCs w:val="24"/>
        </w:rPr>
        <w:t>如图</w:t>
      </w:r>
      <w:r>
        <w:rPr>
          <w:rFonts w:hint="eastAsia"/>
          <w:sz w:val="24"/>
          <w:szCs w:val="24"/>
        </w:rPr>
        <w:t>4</w:t>
      </w:r>
      <w:r>
        <w:rPr>
          <w:rFonts w:hint="eastAsia"/>
          <w:sz w:val="24"/>
          <w:szCs w:val="24"/>
        </w:rPr>
        <w:t>、图</w:t>
      </w:r>
      <w:r>
        <w:rPr>
          <w:rFonts w:hint="eastAsia"/>
          <w:sz w:val="24"/>
          <w:szCs w:val="24"/>
        </w:rPr>
        <w:t>5</w:t>
      </w:r>
      <w:r w:rsidRPr="00863239">
        <w:rPr>
          <w:sz w:val="24"/>
          <w:szCs w:val="24"/>
        </w:rPr>
        <w:t>所示为不同刚度、位移幅值</w:t>
      </w:r>
      <w:r w:rsidR="00B333AA">
        <w:rPr>
          <w:rFonts w:hint="eastAsia"/>
          <w:sz w:val="24"/>
          <w:szCs w:val="24"/>
        </w:rPr>
        <w:t>，</w:t>
      </w:r>
      <w:proofErr w:type="spellStart"/>
      <w:r w:rsidR="00B333AA" w:rsidRPr="00B333AA">
        <w:rPr>
          <w:rFonts w:hint="eastAsia"/>
          <w:i/>
          <w:iCs/>
          <w:sz w:val="24"/>
          <w:szCs w:val="24"/>
        </w:rPr>
        <w:t>F</w:t>
      </w:r>
      <w:r w:rsidR="00B333AA" w:rsidRPr="00B333AA">
        <w:rPr>
          <w:rFonts w:hint="eastAsia"/>
          <w:sz w:val="24"/>
          <w:szCs w:val="24"/>
          <w:vertAlign w:val="subscript"/>
        </w:rPr>
        <w:t>n</w:t>
      </w:r>
      <w:proofErr w:type="spellEnd"/>
      <w:r w:rsidR="00B333AA">
        <w:rPr>
          <w:rFonts w:hint="eastAsia"/>
          <w:sz w:val="24"/>
          <w:szCs w:val="24"/>
        </w:rPr>
        <w:t>=10N</w:t>
      </w:r>
      <w:r w:rsidRPr="00863239">
        <w:rPr>
          <w:sz w:val="24"/>
          <w:szCs w:val="24"/>
        </w:rPr>
        <w:t>的磨损区域</w:t>
      </w:r>
      <w:r>
        <w:rPr>
          <w:rFonts w:hint="eastAsia"/>
          <w:sz w:val="24"/>
          <w:szCs w:val="24"/>
        </w:rPr>
        <w:t>的</w:t>
      </w:r>
      <w:r w:rsidRPr="00863239">
        <w:rPr>
          <w:sz w:val="24"/>
          <w:szCs w:val="24"/>
        </w:rPr>
        <w:t>SEM</w:t>
      </w:r>
      <w:r w:rsidRPr="00863239">
        <w:rPr>
          <w:sz w:val="24"/>
          <w:szCs w:val="24"/>
        </w:rPr>
        <w:t>图像</w:t>
      </w:r>
      <w:r>
        <w:rPr>
          <w:rFonts w:hint="eastAsia"/>
          <w:sz w:val="24"/>
          <w:szCs w:val="24"/>
        </w:rPr>
        <w:t>结果</w:t>
      </w:r>
      <w:r w:rsidR="00B333AA">
        <w:rPr>
          <w:rFonts w:hint="eastAsia"/>
          <w:sz w:val="24"/>
          <w:szCs w:val="24"/>
        </w:rPr>
        <w:t>，其余载荷状态下磨损区域的</w:t>
      </w:r>
      <w:r w:rsidR="00B333AA">
        <w:rPr>
          <w:rFonts w:hint="eastAsia"/>
          <w:sz w:val="24"/>
          <w:szCs w:val="24"/>
        </w:rPr>
        <w:t>SEM</w:t>
      </w:r>
      <w:r w:rsidR="00B333AA">
        <w:rPr>
          <w:rFonts w:hint="eastAsia"/>
          <w:sz w:val="24"/>
          <w:szCs w:val="24"/>
        </w:rPr>
        <w:t>图像结果由于篇幅问题不予展示</w:t>
      </w:r>
      <w:r>
        <w:rPr>
          <w:rFonts w:hint="eastAsia"/>
          <w:sz w:val="24"/>
          <w:szCs w:val="24"/>
        </w:rPr>
        <w:t>。结果表明，</w:t>
      </w:r>
      <w:r w:rsidRPr="00863239">
        <w:rPr>
          <w:sz w:val="24"/>
          <w:szCs w:val="24"/>
        </w:rPr>
        <w:t>在当</w:t>
      </w:r>
      <w:proofErr w:type="spellStart"/>
      <w:r w:rsidRPr="00863239">
        <w:rPr>
          <w:i/>
          <w:iCs/>
          <w:sz w:val="24"/>
          <w:szCs w:val="24"/>
        </w:rPr>
        <w:t>F</w:t>
      </w:r>
      <w:r w:rsidRPr="00863239">
        <w:rPr>
          <w:sz w:val="24"/>
          <w:szCs w:val="24"/>
          <w:vertAlign w:val="subscript"/>
        </w:rPr>
        <w:t>n</w:t>
      </w:r>
      <w:proofErr w:type="spellEnd"/>
      <w:r w:rsidRPr="00863239">
        <w:rPr>
          <w:sz w:val="24"/>
          <w:szCs w:val="24"/>
        </w:rPr>
        <w:t>=10 N</w:t>
      </w:r>
      <w:r w:rsidR="00344742">
        <w:rPr>
          <w:rFonts w:hint="eastAsia"/>
          <w:sz w:val="24"/>
          <w:szCs w:val="24"/>
        </w:rPr>
        <w:t>，</w:t>
      </w:r>
      <w:r w:rsidRPr="00863239">
        <w:rPr>
          <w:i/>
          <w:iCs/>
          <w:sz w:val="24"/>
          <w:szCs w:val="24"/>
        </w:rPr>
        <w:t>D</w:t>
      </w:r>
      <w:r w:rsidRPr="00863239">
        <w:rPr>
          <w:sz w:val="24"/>
          <w:szCs w:val="24"/>
        </w:rPr>
        <w:t xml:space="preserve">=10 </w:t>
      </w:r>
      <w:proofErr w:type="spellStart"/>
      <w:r w:rsidRPr="00863239">
        <w:rPr>
          <w:sz w:val="24"/>
          <w:szCs w:val="24"/>
        </w:rPr>
        <w:t>μm</w:t>
      </w:r>
      <w:proofErr w:type="spellEnd"/>
      <w:r w:rsidRPr="00863239">
        <w:rPr>
          <w:sz w:val="24"/>
          <w:szCs w:val="24"/>
        </w:rPr>
        <w:t>时，可以发现随着刚度的增大，试样的磨损程度也逐渐增大，这是由于接触界面的实际位移幅值逐渐增大的原因。在低刚度下，磨损区域的损伤程度较为轻微，表现出了部分</w:t>
      </w:r>
      <w:proofErr w:type="gramStart"/>
      <w:r w:rsidRPr="00863239">
        <w:rPr>
          <w:sz w:val="24"/>
          <w:szCs w:val="24"/>
        </w:rPr>
        <w:t>滑移区</w:t>
      </w:r>
      <w:proofErr w:type="gramEnd"/>
      <w:r w:rsidRPr="00863239">
        <w:rPr>
          <w:sz w:val="24"/>
          <w:szCs w:val="24"/>
        </w:rPr>
        <w:t>的形貌特征，即磨损中心位置黏着，边缘出现剥落现象，这是由于在球平面接触下，磨损区域中心位置受到的接触应力最大，因此不容易发生相对滑动，而对比磨损区域边缘，则更容易发生相对滑动，因此会出现</w:t>
      </w:r>
      <w:proofErr w:type="gramStart"/>
      <w:r w:rsidRPr="00863239">
        <w:rPr>
          <w:sz w:val="24"/>
          <w:szCs w:val="24"/>
        </w:rPr>
        <w:t>较中心</w:t>
      </w:r>
      <w:proofErr w:type="gramEnd"/>
      <w:r w:rsidRPr="00863239">
        <w:rPr>
          <w:sz w:val="24"/>
          <w:szCs w:val="24"/>
        </w:rPr>
        <w:t>更严重的损伤，</w:t>
      </w:r>
      <w:r w:rsidRPr="00863239">
        <w:rPr>
          <w:sz w:val="24"/>
          <w:szCs w:val="24"/>
        </w:rPr>
        <w:lastRenderedPageBreak/>
        <w:t>并且在微动磨损理论中，粘着区域与边缘滑移区域的分界位置为微动环，其磨损的主要形式为黏着磨损与疲劳剥落。而在中刚度下，由于</w:t>
      </w:r>
      <w:r w:rsidR="0084650F">
        <w:rPr>
          <w:sz w:val="24"/>
          <w:szCs w:val="24"/>
        </w:rPr>
        <w:t>系统切向刚度</w:t>
      </w:r>
      <w:r w:rsidRPr="00863239">
        <w:rPr>
          <w:sz w:val="24"/>
          <w:szCs w:val="24"/>
        </w:rPr>
        <w:t>的增大，微动接触界面的滑移量增大，微动运行区域向完全</w:t>
      </w:r>
      <w:proofErr w:type="gramStart"/>
      <w:r w:rsidRPr="00863239">
        <w:rPr>
          <w:sz w:val="24"/>
          <w:szCs w:val="24"/>
        </w:rPr>
        <w:t>滑移区</w:t>
      </w:r>
      <w:proofErr w:type="gramEnd"/>
      <w:r w:rsidRPr="00863239">
        <w:rPr>
          <w:sz w:val="24"/>
          <w:szCs w:val="24"/>
        </w:rPr>
        <w:t>转变，因此在磨损区域可以很清晰的发现由磨</w:t>
      </w:r>
      <w:proofErr w:type="gramStart"/>
      <w:r w:rsidRPr="00863239">
        <w:rPr>
          <w:sz w:val="24"/>
          <w:szCs w:val="24"/>
        </w:rPr>
        <w:t>屑形成</w:t>
      </w:r>
      <w:proofErr w:type="gramEnd"/>
      <w:r w:rsidRPr="00863239">
        <w:rPr>
          <w:sz w:val="24"/>
          <w:szCs w:val="24"/>
        </w:rPr>
        <w:t>的第三体层以及犁沟，这是由于随着实际相对位移的增大，磨屑排除会相对困难，因此未排出的磨</w:t>
      </w:r>
      <w:proofErr w:type="gramStart"/>
      <w:r w:rsidRPr="00863239">
        <w:rPr>
          <w:sz w:val="24"/>
          <w:szCs w:val="24"/>
        </w:rPr>
        <w:t>屑逐渐</w:t>
      </w:r>
      <w:proofErr w:type="gramEnd"/>
      <w:r w:rsidRPr="00863239">
        <w:rPr>
          <w:sz w:val="24"/>
          <w:szCs w:val="24"/>
        </w:rPr>
        <w:t>形成第三体层，而当排出与生成磨屑的速率相同时，与之对应参数下的摩擦系数也会趋于稳定。在高刚度下，磨损区域的犁沟更加明显，并且与中刚度下的特征几乎相同，这说明该参数下，中刚度与高刚度试样均运行于完全滑移区，并且高刚度下的滑移量大于中刚度下的滑移量</w:t>
      </w:r>
      <w:r>
        <w:rPr>
          <w:rFonts w:hint="eastAsia"/>
          <w:sz w:val="24"/>
          <w:szCs w:val="24"/>
        </w:rPr>
        <w:t>。</w:t>
      </w:r>
    </w:p>
    <w:p w14:paraId="1877B919" w14:textId="7F18BD47" w:rsidR="00863239" w:rsidRDefault="00863239" w:rsidP="003838F4">
      <w:pPr>
        <w:spacing w:line="360" w:lineRule="auto"/>
        <w:ind w:left="480"/>
        <w:jc w:val="center"/>
        <w:rPr>
          <w:sz w:val="24"/>
          <w:szCs w:val="24"/>
        </w:rPr>
      </w:pPr>
      <w:r w:rsidRPr="00863239">
        <w:rPr>
          <w:noProof/>
        </w:rPr>
        <w:drawing>
          <wp:inline distT="0" distB="0" distL="0" distR="0" wp14:anchorId="73224F64" wp14:editId="37D7CD2A">
            <wp:extent cx="4935658" cy="5750753"/>
            <wp:effectExtent l="0" t="0" r="0" b="2540"/>
            <wp:docPr id="19462109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210913" name="图片 3"/>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943242" cy="5759589"/>
                    </a:xfrm>
                    <a:prstGeom prst="rect">
                      <a:avLst/>
                    </a:prstGeom>
                    <a:noFill/>
                    <a:ln>
                      <a:noFill/>
                    </a:ln>
                  </pic:spPr>
                </pic:pic>
              </a:graphicData>
            </a:graphic>
          </wp:inline>
        </w:drawing>
      </w:r>
    </w:p>
    <w:p w14:paraId="6579D22E" w14:textId="4D0DD752" w:rsidR="00863239" w:rsidRPr="00863239" w:rsidRDefault="00863239" w:rsidP="00863239">
      <w:pPr>
        <w:spacing w:line="360" w:lineRule="auto"/>
        <w:ind w:left="480"/>
        <w:jc w:val="center"/>
      </w:pPr>
      <w:r w:rsidRPr="00863239">
        <w:t>图</w:t>
      </w:r>
      <w:r>
        <w:rPr>
          <w:rFonts w:hint="eastAsia"/>
        </w:rPr>
        <w:t>4</w:t>
      </w:r>
      <w:r w:rsidRPr="00863239">
        <w:t xml:space="preserve"> </w:t>
      </w:r>
      <w:proofErr w:type="spellStart"/>
      <w:r w:rsidRPr="00863239">
        <w:rPr>
          <w:i/>
        </w:rPr>
        <w:t>F</w:t>
      </w:r>
      <w:r w:rsidRPr="00863239">
        <w:rPr>
          <w:iCs/>
        </w:rPr>
        <w:t>n</w:t>
      </w:r>
      <w:proofErr w:type="spellEnd"/>
      <w:r w:rsidRPr="00863239">
        <w:t>=10 N</w:t>
      </w:r>
      <w:r w:rsidRPr="00863239">
        <w:t>，</w:t>
      </w:r>
      <w:r w:rsidRPr="00863239">
        <w:rPr>
          <w:i/>
        </w:rPr>
        <w:t>D</w:t>
      </w:r>
      <w:r w:rsidRPr="00863239">
        <w:t>=10~30 μm</w:t>
      </w:r>
      <w:r w:rsidRPr="00863239">
        <w:t>不同刚度磨损区域</w:t>
      </w:r>
      <w:r w:rsidRPr="00863239">
        <w:t>SEM</w:t>
      </w:r>
      <w:r w:rsidRPr="00863239">
        <w:t>结果</w:t>
      </w:r>
    </w:p>
    <w:p w14:paraId="793F456A" w14:textId="77777777" w:rsidR="003838F4" w:rsidRDefault="003838F4" w:rsidP="003838F4">
      <w:pPr>
        <w:spacing w:line="360" w:lineRule="auto"/>
        <w:ind w:firstLineChars="200" w:firstLine="480"/>
        <w:rPr>
          <w:sz w:val="24"/>
          <w:szCs w:val="24"/>
        </w:rPr>
      </w:pPr>
      <w:r w:rsidRPr="00863239">
        <w:rPr>
          <w:sz w:val="24"/>
          <w:szCs w:val="24"/>
        </w:rPr>
        <w:t>在同为</w:t>
      </w:r>
      <w:proofErr w:type="spellStart"/>
      <w:r w:rsidRPr="00863239">
        <w:rPr>
          <w:i/>
          <w:iCs/>
          <w:sz w:val="24"/>
          <w:szCs w:val="24"/>
        </w:rPr>
        <w:t>F</w:t>
      </w:r>
      <w:r w:rsidRPr="00863239">
        <w:rPr>
          <w:sz w:val="24"/>
          <w:szCs w:val="24"/>
          <w:vertAlign w:val="subscript"/>
        </w:rPr>
        <w:t>n</w:t>
      </w:r>
      <w:proofErr w:type="spellEnd"/>
      <w:r w:rsidRPr="00863239">
        <w:rPr>
          <w:sz w:val="24"/>
          <w:szCs w:val="24"/>
        </w:rPr>
        <w:t>=10 N</w:t>
      </w:r>
      <w:r w:rsidRPr="00863239">
        <w:rPr>
          <w:sz w:val="24"/>
          <w:szCs w:val="24"/>
        </w:rPr>
        <w:t>，</w:t>
      </w:r>
      <w:r w:rsidRPr="00863239">
        <w:rPr>
          <w:i/>
          <w:iCs/>
          <w:sz w:val="24"/>
          <w:szCs w:val="24"/>
        </w:rPr>
        <w:t>D</w:t>
      </w:r>
      <w:r w:rsidRPr="00863239">
        <w:rPr>
          <w:sz w:val="24"/>
          <w:szCs w:val="24"/>
        </w:rPr>
        <w:t xml:space="preserve">=20 </w:t>
      </w:r>
      <w:proofErr w:type="spellStart"/>
      <w:r w:rsidRPr="00863239">
        <w:rPr>
          <w:sz w:val="24"/>
          <w:szCs w:val="24"/>
        </w:rPr>
        <w:t>μm</w:t>
      </w:r>
      <w:proofErr w:type="spellEnd"/>
      <w:r w:rsidRPr="00863239">
        <w:rPr>
          <w:sz w:val="24"/>
          <w:szCs w:val="24"/>
        </w:rPr>
        <w:t>时，低刚度试样由于受到</w:t>
      </w:r>
      <w:r>
        <w:rPr>
          <w:sz w:val="24"/>
          <w:szCs w:val="24"/>
        </w:rPr>
        <w:t>系统切向刚度</w:t>
      </w:r>
      <w:r w:rsidRPr="00863239">
        <w:rPr>
          <w:sz w:val="24"/>
          <w:szCs w:val="24"/>
        </w:rPr>
        <w:t>的弹性变形协同</w:t>
      </w:r>
      <w:r w:rsidRPr="00863239">
        <w:rPr>
          <w:sz w:val="24"/>
          <w:szCs w:val="24"/>
        </w:rPr>
        <w:lastRenderedPageBreak/>
        <w:t>的影响，导致其磨损依旧较为轻微，在磨损心部依旧以黏着磨损为主，而在磨损边缘出现少量疲劳剥落坑，因此仍然处于部分滑移区。中刚度和高刚度试样磨损机制主要为磨粒磨损与疲劳剥落，通过</w:t>
      </w:r>
      <w:r w:rsidRPr="00863239">
        <w:rPr>
          <w:sz w:val="24"/>
          <w:szCs w:val="24"/>
        </w:rPr>
        <w:t>SEM</w:t>
      </w:r>
      <w:r w:rsidRPr="00863239">
        <w:rPr>
          <w:sz w:val="24"/>
          <w:szCs w:val="24"/>
        </w:rPr>
        <w:t>形貌可以看出高刚度试样磨损区域略大于中刚度试样</w:t>
      </w:r>
      <w:r>
        <w:rPr>
          <w:rFonts w:hint="eastAsia"/>
          <w:sz w:val="24"/>
          <w:szCs w:val="24"/>
        </w:rPr>
        <w:t>。</w:t>
      </w:r>
    </w:p>
    <w:p w14:paraId="0B56EAB9" w14:textId="77777777" w:rsidR="003838F4" w:rsidRPr="00064F25" w:rsidRDefault="003838F4" w:rsidP="003838F4">
      <w:pPr>
        <w:spacing w:line="360" w:lineRule="auto"/>
        <w:ind w:firstLineChars="200" w:firstLine="480"/>
        <w:rPr>
          <w:sz w:val="24"/>
          <w:szCs w:val="24"/>
        </w:rPr>
      </w:pPr>
      <w:r w:rsidRPr="00863239">
        <w:rPr>
          <w:rFonts w:hint="eastAsia"/>
          <w:sz w:val="24"/>
          <w:szCs w:val="24"/>
        </w:rPr>
        <w:t xml:space="preserve"> </w:t>
      </w:r>
      <w:r w:rsidRPr="00064F25">
        <w:rPr>
          <w:sz w:val="24"/>
          <w:szCs w:val="24"/>
        </w:rPr>
        <w:t>当</w:t>
      </w:r>
      <w:proofErr w:type="spellStart"/>
      <w:r w:rsidRPr="00064F25">
        <w:rPr>
          <w:i/>
          <w:sz w:val="24"/>
          <w:szCs w:val="24"/>
        </w:rPr>
        <w:t>F</w:t>
      </w:r>
      <w:r w:rsidRPr="00064F25">
        <w:rPr>
          <w:iCs/>
          <w:sz w:val="24"/>
          <w:szCs w:val="24"/>
          <w:vertAlign w:val="subscript"/>
        </w:rPr>
        <w:t>n</w:t>
      </w:r>
      <w:proofErr w:type="spellEnd"/>
      <w:r w:rsidRPr="00064F25">
        <w:rPr>
          <w:sz w:val="24"/>
          <w:szCs w:val="24"/>
        </w:rPr>
        <w:t>=10 N</w:t>
      </w:r>
      <w:r w:rsidRPr="00064F25">
        <w:rPr>
          <w:sz w:val="24"/>
          <w:szCs w:val="24"/>
        </w:rPr>
        <w:t>，</w:t>
      </w:r>
      <w:r w:rsidRPr="00064F25">
        <w:rPr>
          <w:i/>
          <w:sz w:val="24"/>
          <w:szCs w:val="24"/>
        </w:rPr>
        <w:t>D</w:t>
      </w:r>
      <w:r w:rsidRPr="00064F25">
        <w:rPr>
          <w:sz w:val="24"/>
          <w:szCs w:val="24"/>
        </w:rPr>
        <w:t xml:space="preserve">=30 </w:t>
      </w:r>
      <w:proofErr w:type="spellStart"/>
      <w:r w:rsidRPr="00064F25">
        <w:rPr>
          <w:sz w:val="24"/>
          <w:szCs w:val="24"/>
        </w:rPr>
        <w:t>μm</w:t>
      </w:r>
      <w:proofErr w:type="spellEnd"/>
      <w:r w:rsidRPr="00064F25">
        <w:rPr>
          <w:sz w:val="24"/>
          <w:szCs w:val="24"/>
        </w:rPr>
        <w:t>时，低刚度试样的磨损程度较前两组更明显，并通过</w:t>
      </w:r>
      <w:r w:rsidRPr="00064F25">
        <w:rPr>
          <w:sz w:val="24"/>
          <w:szCs w:val="24"/>
        </w:rPr>
        <w:t>SEM</w:t>
      </w:r>
      <w:r w:rsidRPr="00064F25">
        <w:rPr>
          <w:sz w:val="24"/>
          <w:szCs w:val="24"/>
        </w:rPr>
        <w:t>放大倍率后，发现了较为明显且数量较多的剥落</w:t>
      </w:r>
      <w:proofErr w:type="gramStart"/>
      <w:r w:rsidRPr="00064F25">
        <w:rPr>
          <w:sz w:val="24"/>
          <w:szCs w:val="24"/>
        </w:rPr>
        <w:t>坑以及磨</w:t>
      </w:r>
      <w:proofErr w:type="gramEnd"/>
      <w:r w:rsidRPr="00064F25">
        <w:rPr>
          <w:sz w:val="24"/>
          <w:szCs w:val="24"/>
        </w:rPr>
        <w:t>屑，这是由于位移幅值增大，接触界面之间施加的位移幅值大于材料及系统弹性变形所能容纳的极限，因此接触界面之间的塑性变形比例增大，因此在该位移下，接触界面由弹性变形和塑性变形共同协调，其主要磨损机制为疲劳剥落，此时微动运行于混合区。中刚度和高刚度试样在该位移下磨损继续加剧，其磨损机制主要为磨粒磨损与疲劳剥落。</w:t>
      </w:r>
    </w:p>
    <w:p w14:paraId="20776E63" w14:textId="77777777" w:rsidR="003838F4" w:rsidRPr="00064F25" w:rsidRDefault="003838F4" w:rsidP="003838F4">
      <w:pPr>
        <w:spacing w:line="360" w:lineRule="auto"/>
        <w:ind w:firstLineChars="200" w:firstLine="480"/>
        <w:rPr>
          <w:noProof/>
          <w:sz w:val="24"/>
          <w:szCs w:val="24"/>
        </w:rPr>
      </w:pPr>
      <w:r w:rsidRPr="00064F25">
        <w:rPr>
          <w:noProof/>
          <w:sz w:val="24"/>
          <w:szCs w:val="24"/>
        </w:rPr>
        <w:t>当</w:t>
      </w:r>
      <w:r w:rsidRPr="00064F25">
        <w:rPr>
          <w:i/>
          <w:noProof/>
          <w:sz w:val="24"/>
          <w:szCs w:val="24"/>
        </w:rPr>
        <w:t>F</w:t>
      </w:r>
      <w:r w:rsidRPr="00064F25">
        <w:rPr>
          <w:iCs/>
          <w:noProof/>
          <w:sz w:val="24"/>
          <w:szCs w:val="24"/>
          <w:vertAlign w:val="subscript"/>
        </w:rPr>
        <w:t>n</w:t>
      </w:r>
      <w:r w:rsidRPr="00064F25">
        <w:rPr>
          <w:noProof/>
          <w:sz w:val="24"/>
          <w:szCs w:val="24"/>
        </w:rPr>
        <w:t>=10 N</w:t>
      </w:r>
      <w:r w:rsidRPr="00064F25">
        <w:rPr>
          <w:noProof/>
          <w:sz w:val="24"/>
          <w:szCs w:val="24"/>
        </w:rPr>
        <w:t>，</w:t>
      </w:r>
      <w:r w:rsidRPr="00064F25">
        <w:rPr>
          <w:i/>
          <w:noProof/>
          <w:sz w:val="24"/>
          <w:szCs w:val="24"/>
        </w:rPr>
        <w:t>D</w:t>
      </w:r>
      <w:r w:rsidRPr="00064F25">
        <w:rPr>
          <w:noProof/>
          <w:sz w:val="24"/>
          <w:szCs w:val="24"/>
        </w:rPr>
        <w:t>=40 μm</w:t>
      </w:r>
      <w:r w:rsidRPr="00064F25">
        <w:rPr>
          <w:noProof/>
          <w:sz w:val="24"/>
          <w:szCs w:val="24"/>
        </w:rPr>
        <w:t>时，低刚度试样磨损区域开始出现犁沟，并伴随有材料的剥落现象，此时微动运行于完全滑移区，磨损机制与中刚度和高刚度试样近似，皆表现为疲劳剥落与磨粒磨损，并且损伤程度随着刚度的增大而增大。</w:t>
      </w:r>
    </w:p>
    <w:p w14:paraId="20D281C4" w14:textId="77777777" w:rsidR="003838F4" w:rsidRPr="00EC043B" w:rsidRDefault="003838F4" w:rsidP="003838F4">
      <w:pPr>
        <w:spacing w:line="360" w:lineRule="auto"/>
        <w:ind w:firstLineChars="200" w:firstLine="480"/>
        <w:rPr>
          <w:noProof/>
          <w:sz w:val="24"/>
          <w:szCs w:val="24"/>
        </w:rPr>
      </w:pPr>
      <w:r w:rsidRPr="00064F25">
        <w:rPr>
          <w:noProof/>
          <w:sz w:val="24"/>
          <w:szCs w:val="24"/>
        </w:rPr>
        <w:t>当</w:t>
      </w:r>
      <w:r w:rsidRPr="00064F25">
        <w:rPr>
          <w:i/>
          <w:noProof/>
          <w:sz w:val="24"/>
          <w:szCs w:val="24"/>
        </w:rPr>
        <w:t>F</w:t>
      </w:r>
      <w:r w:rsidRPr="00064F25">
        <w:rPr>
          <w:iCs/>
          <w:noProof/>
          <w:sz w:val="24"/>
          <w:szCs w:val="24"/>
          <w:vertAlign w:val="subscript"/>
        </w:rPr>
        <w:t>n</w:t>
      </w:r>
      <w:r w:rsidRPr="00064F25">
        <w:rPr>
          <w:noProof/>
          <w:sz w:val="24"/>
          <w:szCs w:val="24"/>
        </w:rPr>
        <w:t>=10 N</w:t>
      </w:r>
      <w:r w:rsidRPr="00064F25">
        <w:rPr>
          <w:noProof/>
          <w:sz w:val="24"/>
          <w:szCs w:val="24"/>
        </w:rPr>
        <w:t>，</w:t>
      </w:r>
      <w:r w:rsidRPr="00064F25">
        <w:rPr>
          <w:i/>
          <w:noProof/>
          <w:sz w:val="24"/>
          <w:szCs w:val="24"/>
        </w:rPr>
        <w:t>D</w:t>
      </w:r>
      <w:r w:rsidRPr="00064F25">
        <w:rPr>
          <w:noProof/>
          <w:sz w:val="24"/>
          <w:szCs w:val="24"/>
        </w:rPr>
        <w:t>=50 μm</w:t>
      </w:r>
      <w:r w:rsidRPr="00064F25">
        <w:rPr>
          <w:noProof/>
          <w:sz w:val="24"/>
          <w:szCs w:val="24"/>
        </w:rPr>
        <w:t>时，磨损进一步加剧，在该位移幅值下，所有试样的接触界面均运行于完全滑移区，主要的磨损机制包括磨粒磨损与疲劳剥落。除此之外，中刚度试样磨损区域轮廓与高刚度试样磨损区域轮廓表现出了一定的相似性，说明在该参数下产生的摩擦力对中刚度杆产生的变形量与高刚度杆较为接近</w:t>
      </w:r>
      <w:r>
        <w:rPr>
          <w:rFonts w:hint="eastAsia"/>
          <w:noProof/>
          <w:sz w:val="24"/>
          <w:szCs w:val="24"/>
        </w:rPr>
        <w:t>。</w:t>
      </w:r>
    </w:p>
    <w:p w14:paraId="1BE00224" w14:textId="7653A939" w:rsidR="00F633A2" w:rsidRDefault="00863239" w:rsidP="00F633A2">
      <w:pPr>
        <w:spacing w:line="360" w:lineRule="auto"/>
        <w:ind w:left="480"/>
        <w:rPr>
          <w:sz w:val="24"/>
          <w:szCs w:val="24"/>
        </w:rPr>
      </w:pPr>
      <w:r w:rsidRPr="00863239">
        <w:rPr>
          <w:noProof/>
        </w:rPr>
        <w:drawing>
          <wp:inline distT="0" distB="0" distL="0" distR="0" wp14:anchorId="028FD863" wp14:editId="58971A46">
            <wp:extent cx="4758346" cy="3925818"/>
            <wp:effectExtent l="0" t="0" r="4445" b="0"/>
            <wp:docPr id="2126310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31037" name="图片 18"/>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74277" cy="3938962"/>
                    </a:xfrm>
                    <a:prstGeom prst="rect">
                      <a:avLst/>
                    </a:prstGeom>
                    <a:noFill/>
                    <a:ln>
                      <a:noFill/>
                    </a:ln>
                  </pic:spPr>
                </pic:pic>
              </a:graphicData>
            </a:graphic>
          </wp:inline>
        </w:drawing>
      </w:r>
    </w:p>
    <w:p w14:paraId="1807B1F5" w14:textId="504C5BA6" w:rsidR="00863239" w:rsidRPr="00863239" w:rsidRDefault="00863239" w:rsidP="00863239">
      <w:pPr>
        <w:spacing w:line="360" w:lineRule="auto"/>
        <w:ind w:left="480"/>
        <w:jc w:val="center"/>
      </w:pPr>
      <w:r w:rsidRPr="00863239">
        <w:t>图</w:t>
      </w:r>
      <w:r w:rsidRPr="00863239">
        <w:t>5</w:t>
      </w:r>
      <w:r w:rsidR="00EC043B">
        <w:rPr>
          <w:rFonts w:hint="eastAsia"/>
        </w:rPr>
        <w:t xml:space="preserve"> </w:t>
      </w:r>
      <w:proofErr w:type="spellStart"/>
      <w:r w:rsidRPr="00863239">
        <w:rPr>
          <w:i/>
        </w:rPr>
        <w:t>F</w:t>
      </w:r>
      <w:r w:rsidRPr="00863239">
        <w:rPr>
          <w:iCs/>
          <w:vertAlign w:val="subscript"/>
        </w:rPr>
        <w:t>n</w:t>
      </w:r>
      <w:proofErr w:type="spellEnd"/>
      <w:r w:rsidRPr="00863239">
        <w:t>=10 N</w:t>
      </w:r>
      <w:r w:rsidRPr="00863239">
        <w:t>，</w:t>
      </w:r>
      <w:r w:rsidRPr="00863239">
        <w:rPr>
          <w:i/>
        </w:rPr>
        <w:t>D</w:t>
      </w:r>
      <w:r w:rsidRPr="00863239">
        <w:t>=40~50 μm</w:t>
      </w:r>
      <w:r w:rsidRPr="00863239">
        <w:t>不同刚度磨损区域</w:t>
      </w:r>
      <w:r w:rsidRPr="00863239">
        <w:t>SEM</w:t>
      </w:r>
      <w:r w:rsidRPr="00863239">
        <w:t>结果</w:t>
      </w:r>
    </w:p>
    <w:p w14:paraId="6958E4E5" w14:textId="63EA9EFF" w:rsidR="00B106C5" w:rsidRPr="00863239" w:rsidRDefault="00B106C5" w:rsidP="00B106C5">
      <w:pPr>
        <w:pStyle w:val="2"/>
        <w:spacing w:line="480" w:lineRule="auto"/>
        <w:jc w:val="left"/>
        <w:rPr>
          <w:rFonts w:hint="eastAsia"/>
          <w:color w:val="000000"/>
          <w:sz w:val="24"/>
          <w:szCs w:val="24"/>
        </w:rPr>
      </w:pPr>
      <w:r>
        <w:rPr>
          <w:rFonts w:ascii="仿宋" w:eastAsia="仿宋" w:hAnsi="仿宋" w:hint="eastAsia"/>
          <w:sz w:val="24"/>
          <w:szCs w:val="24"/>
        </w:rPr>
        <w:lastRenderedPageBreak/>
        <w:t>6.4 试验机系统切向刚度推荐范围确定</w:t>
      </w:r>
    </w:p>
    <w:p w14:paraId="36E836E7" w14:textId="7925FF32" w:rsidR="00DB0A51" w:rsidRPr="00863239" w:rsidRDefault="00863239" w:rsidP="00DB0A51">
      <w:pPr>
        <w:spacing w:line="360" w:lineRule="auto"/>
        <w:ind w:firstLineChars="200" w:firstLine="480"/>
        <w:rPr>
          <w:sz w:val="24"/>
          <w:szCs w:val="24"/>
        </w:rPr>
      </w:pPr>
      <w:r>
        <w:rPr>
          <w:rFonts w:hint="eastAsia"/>
          <w:sz w:val="24"/>
          <w:szCs w:val="24"/>
        </w:rPr>
        <w:t>结合</w:t>
      </w:r>
      <w:r w:rsidR="00DB0A51" w:rsidRPr="00863239">
        <w:rPr>
          <w:sz w:val="24"/>
          <w:szCs w:val="24"/>
        </w:rPr>
        <w:t>不同位移和法向载荷得到的</w:t>
      </w:r>
      <w:r w:rsidR="00DB0A51" w:rsidRPr="00863239">
        <w:rPr>
          <w:i/>
          <w:iCs/>
          <w:sz w:val="24"/>
          <w:szCs w:val="24"/>
        </w:rPr>
        <w:t>F</w:t>
      </w:r>
      <w:r w:rsidR="00FE40DD" w:rsidRPr="00FE40DD">
        <w:rPr>
          <w:rFonts w:hint="eastAsia"/>
          <w:sz w:val="24"/>
          <w:szCs w:val="24"/>
          <w:vertAlign w:val="subscript"/>
        </w:rPr>
        <w:t>t</w:t>
      </w:r>
      <w:r w:rsidR="00DB0A51" w:rsidRPr="00863239">
        <w:rPr>
          <w:i/>
          <w:iCs/>
          <w:sz w:val="24"/>
          <w:szCs w:val="24"/>
        </w:rPr>
        <w:t>-D</w:t>
      </w:r>
      <w:r w:rsidR="00DB0A51" w:rsidRPr="00863239">
        <w:rPr>
          <w:sz w:val="24"/>
          <w:szCs w:val="24"/>
        </w:rPr>
        <w:t>曲线</w:t>
      </w:r>
      <w:r>
        <w:rPr>
          <w:rFonts w:hint="eastAsia"/>
          <w:sz w:val="24"/>
          <w:szCs w:val="24"/>
        </w:rPr>
        <w:t>、磨损区域的</w:t>
      </w:r>
      <w:r>
        <w:rPr>
          <w:rFonts w:hint="eastAsia"/>
          <w:sz w:val="24"/>
          <w:szCs w:val="24"/>
        </w:rPr>
        <w:t>SEM</w:t>
      </w:r>
      <w:r>
        <w:rPr>
          <w:rFonts w:hint="eastAsia"/>
          <w:sz w:val="24"/>
          <w:szCs w:val="24"/>
        </w:rPr>
        <w:t>形貌及损伤类型</w:t>
      </w:r>
      <w:r w:rsidR="00DB0A51" w:rsidRPr="00863239">
        <w:rPr>
          <w:sz w:val="24"/>
          <w:szCs w:val="24"/>
        </w:rPr>
        <w:t>，我们可以将不同</w:t>
      </w:r>
      <w:r w:rsidR="0084650F">
        <w:rPr>
          <w:sz w:val="24"/>
          <w:szCs w:val="24"/>
        </w:rPr>
        <w:t>系统切向刚度</w:t>
      </w:r>
      <w:r w:rsidR="00DB0A51" w:rsidRPr="00863239">
        <w:rPr>
          <w:sz w:val="24"/>
          <w:szCs w:val="24"/>
        </w:rPr>
        <w:t>得到的数据整合</w:t>
      </w:r>
      <w:r w:rsidR="00AD5615" w:rsidRPr="00863239">
        <w:rPr>
          <w:sz w:val="24"/>
          <w:szCs w:val="24"/>
        </w:rPr>
        <w:t>绘制出微动运行工况图，如图</w:t>
      </w:r>
      <w:r>
        <w:rPr>
          <w:rFonts w:hint="eastAsia"/>
          <w:sz w:val="24"/>
          <w:szCs w:val="24"/>
        </w:rPr>
        <w:t>6</w:t>
      </w:r>
      <w:r w:rsidR="00AD5615" w:rsidRPr="00863239">
        <w:rPr>
          <w:sz w:val="24"/>
          <w:szCs w:val="24"/>
        </w:rPr>
        <w:t>所示。</w:t>
      </w:r>
    </w:p>
    <w:p w14:paraId="2290D296" w14:textId="77777777" w:rsidR="00AD5615" w:rsidRPr="00863239" w:rsidRDefault="00AD5615" w:rsidP="00AD5615">
      <w:pPr>
        <w:spacing w:line="360" w:lineRule="auto"/>
        <w:jc w:val="center"/>
        <w:rPr>
          <w:noProof/>
          <w:sz w:val="24"/>
          <w:szCs w:val="24"/>
        </w:rPr>
      </w:pPr>
      <w:r w:rsidRPr="00863239">
        <w:rPr>
          <w:noProof/>
          <w:sz w:val="24"/>
          <w:szCs w:val="24"/>
        </w:rPr>
        <w:drawing>
          <wp:inline distT="0" distB="0" distL="0" distR="0" wp14:anchorId="69B510E2" wp14:editId="62559C78">
            <wp:extent cx="2519367" cy="1681112"/>
            <wp:effectExtent l="0" t="0" r="0" b="0"/>
            <wp:docPr id="16006771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677112" name="图片 12"/>
                    <pic:cNvPicPr>
                      <a:picLocks noChangeAspect="1" noChangeArrowheads="1"/>
                    </pic:cNvPicPr>
                  </pic:nvPicPr>
                  <pic:blipFill>
                    <a:blip r:embed="rId17"/>
                    <a:stretch>
                      <a:fillRect/>
                    </a:stretch>
                  </pic:blipFill>
                  <pic:spPr bwMode="auto">
                    <a:xfrm>
                      <a:off x="0" y="0"/>
                      <a:ext cx="2519367" cy="1681112"/>
                    </a:xfrm>
                    <a:prstGeom prst="rect">
                      <a:avLst/>
                    </a:prstGeom>
                    <a:noFill/>
                    <a:ln>
                      <a:noFill/>
                    </a:ln>
                  </pic:spPr>
                </pic:pic>
              </a:graphicData>
            </a:graphic>
          </wp:inline>
        </w:drawing>
      </w:r>
      <w:r w:rsidRPr="00863239">
        <w:rPr>
          <w:noProof/>
          <w:sz w:val="24"/>
          <w:szCs w:val="24"/>
        </w:rPr>
        <w:drawing>
          <wp:inline distT="0" distB="0" distL="0" distR="0" wp14:anchorId="096096CA" wp14:editId="59858C23">
            <wp:extent cx="2519367" cy="1681112"/>
            <wp:effectExtent l="0" t="0" r="0" b="0"/>
            <wp:docPr id="102957034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570342" name="图片 15"/>
                    <pic:cNvPicPr>
                      <a:picLocks noChangeAspect="1" noChangeArrowheads="1"/>
                    </pic:cNvPicPr>
                  </pic:nvPicPr>
                  <pic:blipFill>
                    <a:blip r:embed="rId18"/>
                    <a:stretch>
                      <a:fillRect/>
                    </a:stretch>
                  </pic:blipFill>
                  <pic:spPr bwMode="auto">
                    <a:xfrm>
                      <a:off x="0" y="0"/>
                      <a:ext cx="2519367" cy="1681112"/>
                    </a:xfrm>
                    <a:prstGeom prst="rect">
                      <a:avLst/>
                    </a:prstGeom>
                    <a:noFill/>
                    <a:ln>
                      <a:noFill/>
                    </a:ln>
                  </pic:spPr>
                </pic:pic>
              </a:graphicData>
            </a:graphic>
          </wp:inline>
        </w:drawing>
      </w:r>
    </w:p>
    <w:p w14:paraId="28EB8349" w14:textId="77777777" w:rsidR="00AD5615" w:rsidRDefault="00AD5615" w:rsidP="00AD5615">
      <w:pPr>
        <w:spacing w:line="360" w:lineRule="auto"/>
        <w:jc w:val="center"/>
        <w:rPr>
          <w:noProof/>
        </w:rPr>
      </w:pPr>
      <w:r w:rsidRPr="00863239">
        <w:rPr>
          <w:noProof/>
        </w:rPr>
        <w:t xml:space="preserve">  </w:t>
      </w:r>
      <w:r w:rsidRPr="00863239">
        <w:rPr>
          <w:noProof/>
        </w:rPr>
        <w:t>（</w:t>
      </w:r>
      <w:r w:rsidRPr="00863239">
        <w:rPr>
          <w:noProof/>
        </w:rPr>
        <w:t>a</w:t>
      </w:r>
      <w:r w:rsidRPr="00863239">
        <w:rPr>
          <w:noProof/>
        </w:rPr>
        <w:t>）低刚度</w:t>
      </w:r>
      <w:r w:rsidRPr="00863239">
        <w:rPr>
          <w:noProof/>
        </w:rPr>
        <w:t xml:space="preserve">                              </w:t>
      </w:r>
      <w:r w:rsidRPr="00863239">
        <w:rPr>
          <w:noProof/>
        </w:rPr>
        <w:t>（</w:t>
      </w:r>
      <w:r w:rsidRPr="00863239">
        <w:rPr>
          <w:noProof/>
        </w:rPr>
        <w:t>b</w:t>
      </w:r>
      <w:r w:rsidRPr="00863239">
        <w:rPr>
          <w:noProof/>
        </w:rPr>
        <w:t>）中刚度</w:t>
      </w:r>
    </w:p>
    <w:p w14:paraId="6E18433C" w14:textId="77777777" w:rsidR="00AD5615" w:rsidRPr="00863239" w:rsidRDefault="00AD5615" w:rsidP="00AD5615">
      <w:pPr>
        <w:spacing w:line="360" w:lineRule="auto"/>
        <w:jc w:val="center"/>
        <w:rPr>
          <w:sz w:val="24"/>
          <w:szCs w:val="24"/>
        </w:rPr>
      </w:pPr>
      <w:r w:rsidRPr="00863239">
        <w:rPr>
          <w:noProof/>
          <w:sz w:val="24"/>
          <w:szCs w:val="24"/>
        </w:rPr>
        <w:drawing>
          <wp:inline distT="0" distB="0" distL="0" distR="0" wp14:anchorId="735E02DD" wp14:editId="78A0C48E">
            <wp:extent cx="2519367" cy="1681112"/>
            <wp:effectExtent l="0" t="0" r="0" b="0"/>
            <wp:docPr id="1134658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65801" name="图片 13"/>
                    <pic:cNvPicPr>
                      <a:picLocks noChangeAspect="1" noChangeArrowheads="1"/>
                    </pic:cNvPicPr>
                  </pic:nvPicPr>
                  <pic:blipFill>
                    <a:blip r:embed="rId19"/>
                    <a:stretch>
                      <a:fillRect/>
                    </a:stretch>
                  </pic:blipFill>
                  <pic:spPr bwMode="auto">
                    <a:xfrm>
                      <a:off x="0" y="0"/>
                      <a:ext cx="2519367" cy="1681112"/>
                    </a:xfrm>
                    <a:prstGeom prst="rect">
                      <a:avLst/>
                    </a:prstGeom>
                    <a:noFill/>
                    <a:ln>
                      <a:noFill/>
                    </a:ln>
                  </pic:spPr>
                </pic:pic>
              </a:graphicData>
            </a:graphic>
          </wp:inline>
        </w:drawing>
      </w:r>
      <w:r w:rsidRPr="00863239">
        <w:rPr>
          <w:noProof/>
          <w:sz w:val="24"/>
          <w:szCs w:val="24"/>
        </w:rPr>
        <w:drawing>
          <wp:inline distT="0" distB="0" distL="0" distR="0" wp14:anchorId="4AA1678F" wp14:editId="7AB9C025">
            <wp:extent cx="2519680" cy="1856010"/>
            <wp:effectExtent l="0" t="0" r="0" b="0"/>
            <wp:docPr id="206411436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3755"/>
                    <a:stretch/>
                  </pic:blipFill>
                  <pic:spPr bwMode="auto">
                    <a:xfrm>
                      <a:off x="0" y="0"/>
                      <a:ext cx="2520000" cy="1856246"/>
                    </a:xfrm>
                    <a:prstGeom prst="rect">
                      <a:avLst/>
                    </a:prstGeom>
                    <a:noFill/>
                    <a:ln>
                      <a:noFill/>
                    </a:ln>
                    <a:extLst>
                      <a:ext uri="{53640926-AAD7-44D8-BBD7-CCE9431645EC}">
                        <a14:shadowObscured xmlns:a14="http://schemas.microsoft.com/office/drawing/2010/main"/>
                      </a:ext>
                    </a:extLst>
                  </pic:spPr>
                </pic:pic>
              </a:graphicData>
            </a:graphic>
          </wp:inline>
        </w:drawing>
      </w:r>
    </w:p>
    <w:p w14:paraId="33D84C15" w14:textId="77777777" w:rsidR="00AD5615" w:rsidRPr="00863239" w:rsidRDefault="00AD5615" w:rsidP="00AD5615">
      <w:pPr>
        <w:spacing w:line="360" w:lineRule="auto"/>
        <w:jc w:val="center"/>
        <w:rPr>
          <w:noProof/>
        </w:rPr>
      </w:pPr>
      <w:r w:rsidRPr="00863239">
        <w:rPr>
          <w:noProof/>
        </w:rPr>
        <w:t xml:space="preserve">     </w:t>
      </w:r>
      <w:r w:rsidRPr="00863239">
        <w:rPr>
          <w:noProof/>
        </w:rPr>
        <w:t>（</w:t>
      </w:r>
      <w:r w:rsidRPr="00863239">
        <w:rPr>
          <w:noProof/>
        </w:rPr>
        <w:t>c</w:t>
      </w:r>
      <w:r w:rsidRPr="00863239">
        <w:rPr>
          <w:noProof/>
        </w:rPr>
        <w:t>）高刚度</w:t>
      </w:r>
      <w:r w:rsidRPr="00863239">
        <w:rPr>
          <w:noProof/>
        </w:rPr>
        <w:t xml:space="preserve">                          </w:t>
      </w:r>
      <w:r w:rsidRPr="00863239">
        <w:rPr>
          <w:noProof/>
        </w:rPr>
        <w:t>（</w:t>
      </w:r>
      <w:r w:rsidRPr="00863239">
        <w:rPr>
          <w:noProof/>
        </w:rPr>
        <w:t>d</w:t>
      </w:r>
      <w:r w:rsidRPr="00863239">
        <w:rPr>
          <w:noProof/>
        </w:rPr>
        <w:t>）三维运行工况图</w:t>
      </w:r>
    </w:p>
    <w:p w14:paraId="0BEBA211" w14:textId="5CE96210" w:rsidR="00AD5615" w:rsidRPr="00863239" w:rsidRDefault="00AD5615" w:rsidP="00AD5615">
      <w:pPr>
        <w:spacing w:line="360" w:lineRule="auto"/>
        <w:jc w:val="center"/>
      </w:pPr>
      <w:r w:rsidRPr="00863239">
        <w:t>图</w:t>
      </w:r>
      <w:r w:rsidR="00863239">
        <w:rPr>
          <w:rFonts w:hint="eastAsia"/>
        </w:rPr>
        <w:t>6</w:t>
      </w:r>
      <w:r w:rsidR="00EC043B">
        <w:rPr>
          <w:rFonts w:hint="eastAsia"/>
        </w:rPr>
        <w:t xml:space="preserve"> </w:t>
      </w:r>
      <w:r w:rsidRPr="00863239">
        <w:t>不同系统刚度、载荷以及位移幅值下的运行工况图</w:t>
      </w:r>
    </w:p>
    <w:p w14:paraId="7B9B0980" w14:textId="15475E7B" w:rsidR="0084206A" w:rsidRPr="00CF4D0B" w:rsidRDefault="00AD5615" w:rsidP="00CF4D0B">
      <w:pPr>
        <w:spacing w:line="360" w:lineRule="auto"/>
        <w:ind w:firstLineChars="200" w:firstLine="480"/>
        <w:rPr>
          <w:rFonts w:hint="eastAsia"/>
          <w:sz w:val="24"/>
          <w:szCs w:val="24"/>
        </w:rPr>
      </w:pPr>
      <w:r w:rsidRPr="00863239">
        <w:rPr>
          <w:sz w:val="24"/>
          <w:szCs w:val="24"/>
        </w:rPr>
        <w:t>由图可知，当</w:t>
      </w:r>
      <w:r w:rsidR="0084650F">
        <w:rPr>
          <w:sz w:val="24"/>
          <w:szCs w:val="24"/>
        </w:rPr>
        <w:t>系统切向刚度</w:t>
      </w:r>
      <w:r w:rsidRPr="00863239">
        <w:rPr>
          <w:sz w:val="24"/>
          <w:szCs w:val="24"/>
        </w:rPr>
        <w:t>大于中刚度数值时，微动运行区域特性也能够很好的显现，但结合</w:t>
      </w:r>
      <w:r w:rsidRPr="00863239">
        <w:rPr>
          <w:i/>
          <w:iCs/>
          <w:sz w:val="24"/>
          <w:szCs w:val="24"/>
        </w:rPr>
        <w:t>F</w:t>
      </w:r>
      <w:r w:rsidR="00AC0638" w:rsidRPr="00AC0638">
        <w:rPr>
          <w:rFonts w:hint="eastAsia"/>
          <w:sz w:val="24"/>
          <w:szCs w:val="24"/>
          <w:vertAlign w:val="subscript"/>
        </w:rPr>
        <w:t>t</w:t>
      </w:r>
      <w:r w:rsidRPr="00863239">
        <w:rPr>
          <w:i/>
          <w:iCs/>
          <w:sz w:val="24"/>
          <w:szCs w:val="24"/>
        </w:rPr>
        <w:t>-D</w:t>
      </w:r>
      <w:r w:rsidRPr="00863239">
        <w:rPr>
          <w:sz w:val="24"/>
          <w:szCs w:val="24"/>
        </w:rPr>
        <w:t>曲线来看，刚度不足依旧会导致</w:t>
      </w:r>
      <w:r w:rsidRPr="00863239">
        <w:rPr>
          <w:i/>
          <w:iCs/>
          <w:sz w:val="24"/>
          <w:szCs w:val="24"/>
        </w:rPr>
        <w:t>F</w:t>
      </w:r>
      <w:r w:rsidR="00AC0638" w:rsidRPr="00AC0638">
        <w:rPr>
          <w:rFonts w:hint="eastAsia"/>
          <w:sz w:val="24"/>
          <w:szCs w:val="24"/>
          <w:vertAlign w:val="subscript"/>
        </w:rPr>
        <w:t>t</w:t>
      </w:r>
      <w:r w:rsidRPr="00863239">
        <w:rPr>
          <w:i/>
          <w:iCs/>
          <w:sz w:val="24"/>
          <w:szCs w:val="24"/>
        </w:rPr>
        <w:t>-D</w:t>
      </w:r>
      <w:proofErr w:type="gramStart"/>
      <w:r w:rsidRPr="00863239">
        <w:rPr>
          <w:sz w:val="24"/>
          <w:szCs w:val="24"/>
        </w:rPr>
        <w:t>滞回曲线</w:t>
      </w:r>
      <w:proofErr w:type="gramEnd"/>
      <w:r w:rsidRPr="00863239">
        <w:rPr>
          <w:sz w:val="24"/>
          <w:szCs w:val="24"/>
        </w:rPr>
        <w:t>的失真，因此综合上述数据考虑，推荐的刚度值应该大于高刚度值</w:t>
      </w:r>
      <w:r w:rsidR="00926330" w:rsidRPr="00863239">
        <w:rPr>
          <w:sz w:val="24"/>
          <w:szCs w:val="24"/>
        </w:rPr>
        <w:t>，</w:t>
      </w:r>
      <w:proofErr w:type="gramStart"/>
      <w:r w:rsidR="00926330" w:rsidRPr="00863239">
        <w:rPr>
          <w:sz w:val="24"/>
          <w:szCs w:val="24"/>
        </w:rPr>
        <w:t>即</w:t>
      </w:r>
      <w:r w:rsidR="007D7084" w:rsidRPr="00863239">
        <w:rPr>
          <w:sz w:val="24"/>
          <w:szCs w:val="24"/>
        </w:rPr>
        <w:t>试验</w:t>
      </w:r>
      <w:proofErr w:type="gramEnd"/>
      <w:r w:rsidR="007D7084" w:rsidRPr="00863239">
        <w:rPr>
          <w:sz w:val="24"/>
          <w:szCs w:val="24"/>
        </w:rPr>
        <w:t>机至少应该达到</w:t>
      </w:r>
      <w:r w:rsidR="00FE17EA" w:rsidRPr="00863239">
        <w:rPr>
          <w:sz w:val="24"/>
          <w:szCs w:val="24"/>
        </w:rPr>
        <w:t>刚度为</w:t>
      </w:r>
      <w:r w:rsidR="00E92177" w:rsidRPr="00863239">
        <w:rPr>
          <w:sz w:val="24"/>
          <w:szCs w:val="24"/>
        </w:rPr>
        <w:t>0.61</w:t>
      </w:r>
      <w:r w:rsidR="00550BDB">
        <w:rPr>
          <w:rFonts w:hint="eastAsia"/>
          <w:color w:val="000000"/>
          <w:sz w:val="24"/>
          <w:szCs w:val="24"/>
        </w:rPr>
        <w:t>×</w:t>
      </w:r>
      <w:r w:rsidR="00550BDB" w:rsidRPr="00550BDB">
        <w:rPr>
          <w:rFonts w:hint="eastAsia"/>
          <w:sz w:val="24"/>
          <w:szCs w:val="24"/>
        </w:rPr>
        <w:t>10</w:t>
      </w:r>
      <w:r w:rsidR="00550BDB" w:rsidRPr="00550BDB">
        <w:rPr>
          <w:rFonts w:hint="eastAsia"/>
          <w:sz w:val="24"/>
          <w:szCs w:val="24"/>
          <w:vertAlign w:val="superscript"/>
        </w:rPr>
        <w:t>6</w:t>
      </w:r>
      <w:r w:rsidR="00550BDB" w:rsidRPr="00550BDB">
        <w:rPr>
          <w:sz w:val="24"/>
          <w:szCs w:val="24"/>
        </w:rPr>
        <w:t>N/m</w:t>
      </w:r>
      <w:r w:rsidR="00FE17EA" w:rsidRPr="00863239">
        <w:rPr>
          <w:sz w:val="24"/>
          <w:szCs w:val="24"/>
        </w:rPr>
        <w:t>以上</w:t>
      </w:r>
      <w:r w:rsidRPr="00863239">
        <w:rPr>
          <w:sz w:val="24"/>
          <w:szCs w:val="24"/>
        </w:rPr>
        <w:t>才能够保证实验数据的互信与可靠。</w:t>
      </w:r>
    </w:p>
    <w:sectPr w:rsidR="0084206A" w:rsidRPr="00CF4D0B">
      <w:headerReference w:type="even" r:id="rId21"/>
      <w:headerReference w:type="default" r:id="rId22"/>
      <w:footerReference w:type="even" r:id="rId23"/>
      <w:footerReference w:type="default" r:id="rId24"/>
      <w:headerReference w:type="first" r:id="rId25"/>
      <w:footerReference w:type="first" r:id="rId26"/>
      <w:pgSz w:w="11906" w:h="16838"/>
      <w:pgMar w:top="1264" w:right="1418" w:bottom="1418" w:left="1418"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ECB409" w14:textId="77777777" w:rsidR="009A48D8" w:rsidRDefault="009A48D8">
      <w:r>
        <w:separator/>
      </w:r>
    </w:p>
  </w:endnote>
  <w:endnote w:type="continuationSeparator" w:id="0">
    <w:p w14:paraId="59DD4027" w14:textId="77777777" w:rsidR="009A48D8" w:rsidRDefault="009A48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仿宋_GB2312">
    <w:altName w:val="仿宋"/>
    <w:charset w:val="86"/>
    <w:family w:val="modern"/>
    <w:pitch w:val="default"/>
    <w:sig w:usb0="00000000" w:usb1="0000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EF3C6" w14:textId="77777777" w:rsidR="00617A16" w:rsidRDefault="00617A16">
    <w:pPr>
      <w:pStyle w:val="a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5910271"/>
    </w:sdtPr>
    <w:sdtContent>
      <w:p w14:paraId="59BF7CA8" w14:textId="357B4382" w:rsidR="0084206A" w:rsidRDefault="00F73834" w:rsidP="00617A16">
        <w:pPr>
          <w:pStyle w:val="af"/>
          <w:jc w:val="center"/>
          <w:rPr>
            <w:rFonts w:hint="eastAsia"/>
          </w:rPr>
        </w:pPr>
        <w:r>
          <w:fldChar w:fldCharType="begin"/>
        </w:r>
        <w:r>
          <w:instrText>PAGE   \* MERGEFORMAT</w:instrText>
        </w:r>
        <w:r>
          <w:fldChar w:fldCharType="separate"/>
        </w:r>
        <w:r>
          <w:rPr>
            <w:lang w:val="zh-CN"/>
          </w:rPr>
          <w:t>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FE1BBF" w14:textId="77777777" w:rsidR="00617A16" w:rsidRDefault="00617A16">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9B88B7" w14:textId="77777777" w:rsidR="009A48D8" w:rsidRDefault="009A48D8">
      <w:r>
        <w:separator/>
      </w:r>
    </w:p>
  </w:footnote>
  <w:footnote w:type="continuationSeparator" w:id="0">
    <w:p w14:paraId="5192E6BA" w14:textId="77777777" w:rsidR="009A48D8" w:rsidRDefault="009A48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6E7C0B" w14:textId="77777777" w:rsidR="00617A16" w:rsidRDefault="00617A16">
    <w:pPr>
      <w:pStyle w:val="af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16FEB" w14:textId="77777777" w:rsidR="00617A16" w:rsidRDefault="00617A16">
    <w:pPr>
      <w:pStyle w:val="af1"/>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6F1E5" w14:textId="77777777" w:rsidR="00617A16" w:rsidRDefault="00617A16">
    <w:pPr>
      <w:pStyle w:val="af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347D8E"/>
    <w:multiLevelType w:val="hybridMultilevel"/>
    <w:tmpl w:val="01325C3E"/>
    <w:lvl w:ilvl="0" w:tplc="1054C57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1FC91163"/>
    <w:multiLevelType w:val="multilevel"/>
    <w:tmpl w:val="1FC91163"/>
    <w:lvl w:ilvl="0">
      <w:start w:val="1"/>
      <w:numFmt w:val="decimal"/>
      <w:pStyle w:val="a"/>
      <w:suff w:val="nothing"/>
      <w:lvlText w:val="%1　"/>
      <w:lvlJc w:val="left"/>
      <w:pPr>
        <w:ind w:left="0" w:firstLine="0"/>
      </w:pPr>
      <w:rPr>
        <w:rFonts w:ascii="黑体" w:eastAsia="黑体" w:hAnsi="Times New Roman" w:hint="eastAsia"/>
        <w:b/>
        <w:bCs w:val="0"/>
        <w:i w:val="0"/>
        <w:sz w:val="21"/>
        <w:szCs w:val="21"/>
      </w:rPr>
    </w:lvl>
    <w:lvl w:ilvl="1">
      <w:start w:val="1"/>
      <w:numFmt w:val="decimal"/>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 w15:restartNumberingAfterBreak="0">
    <w:nsid w:val="472226BD"/>
    <w:multiLevelType w:val="multilevel"/>
    <w:tmpl w:val="472226B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4A987E89"/>
    <w:multiLevelType w:val="multilevel"/>
    <w:tmpl w:val="4A987E8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63FB5E89"/>
    <w:multiLevelType w:val="hybridMultilevel"/>
    <w:tmpl w:val="A1D2902C"/>
    <w:lvl w:ilvl="0" w:tplc="0409000B">
      <w:start w:val="1"/>
      <w:numFmt w:val="bullet"/>
      <w:lvlText w:val=""/>
      <w:lvlJc w:val="left"/>
      <w:pPr>
        <w:ind w:left="920" w:hanging="440"/>
      </w:pPr>
      <w:rPr>
        <w:rFonts w:ascii="Wingdings" w:hAnsi="Wingdings" w:hint="default"/>
      </w:rPr>
    </w:lvl>
    <w:lvl w:ilvl="1" w:tplc="04090003" w:tentative="1">
      <w:start w:val="1"/>
      <w:numFmt w:val="bullet"/>
      <w:lvlText w:val=""/>
      <w:lvlJc w:val="left"/>
      <w:pPr>
        <w:ind w:left="1360" w:hanging="440"/>
      </w:pPr>
      <w:rPr>
        <w:rFonts w:ascii="Wingdings" w:hAnsi="Wingdings" w:hint="default"/>
      </w:rPr>
    </w:lvl>
    <w:lvl w:ilvl="2" w:tplc="04090005" w:tentative="1">
      <w:start w:val="1"/>
      <w:numFmt w:val="bullet"/>
      <w:lvlText w:val=""/>
      <w:lvlJc w:val="left"/>
      <w:pPr>
        <w:ind w:left="1800" w:hanging="440"/>
      </w:pPr>
      <w:rPr>
        <w:rFonts w:ascii="Wingdings" w:hAnsi="Wingdings" w:hint="default"/>
      </w:rPr>
    </w:lvl>
    <w:lvl w:ilvl="3" w:tplc="04090001" w:tentative="1">
      <w:start w:val="1"/>
      <w:numFmt w:val="bullet"/>
      <w:lvlText w:val=""/>
      <w:lvlJc w:val="left"/>
      <w:pPr>
        <w:ind w:left="2240" w:hanging="440"/>
      </w:pPr>
      <w:rPr>
        <w:rFonts w:ascii="Wingdings" w:hAnsi="Wingdings" w:hint="default"/>
      </w:rPr>
    </w:lvl>
    <w:lvl w:ilvl="4" w:tplc="04090003" w:tentative="1">
      <w:start w:val="1"/>
      <w:numFmt w:val="bullet"/>
      <w:lvlText w:val=""/>
      <w:lvlJc w:val="left"/>
      <w:pPr>
        <w:ind w:left="2680" w:hanging="440"/>
      </w:pPr>
      <w:rPr>
        <w:rFonts w:ascii="Wingdings" w:hAnsi="Wingdings" w:hint="default"/>
      </w:rPr>
    </w:lvl>
    <w:lvl w:ilvl="5" w:tplc="04090005" w:tentative="1">
      <w:start w:val="1"/>
      <w:numFmt w:val="bullet"/>
      <w:lvlText w:val=""/>
      <w:lvlJc w:val="left"/>
      <w:pPr>
        <w:ind w:left="3120" w:hanging="440"/>
      </w:pPr>
      <w:rPr>
        <w:rFonts w:ascii="Wingdings" w:hAnsi="Wingdings" w:hint="default"/>
      </w:rPr>
    </w:lvl>
    <w:lvl w:ilvl="6" w:tplc="04090001" w:tentative="1">
      <w:start w:val="1"/>
      <w:numFmt w:val="bullet"/>
      <w:lvlText w:val=""/>
      <w:lvlJc w:val="left"/>
      <w:pPr>
        <w:ind w:left="3560" w:hanging="440"/>
      </w:pPr>
      <w:rPr>
        <w:rFonts w:ascii="Wingdings" w:hAnsi="Wingdings" w:hint="default"/>
      </w:rPr>
    </w:lvl>
    <w:lvl w:ilvl="7" w:tplc="04090003" w:tentative="1">
      <w:start w:val="1"/>
      <w:numFmt w:val="bullet"/>
      <w:lvlText w:val=""/>
      <w:lvlJc w:val="left"/>
      <w:pPr>
        <w:ind w:left="4000" w:hanging="440"/>
      </w:pPr>
      <w:rPr>
        <w:rFonts w:ascii="Wingdings" w:hAnsi="Wingdings" w:hint="default"/>
      </w:rPr>
    </w:lvl>
    <w:lvl w:ilvl="8" w:tplc="04090005" w:tentative="1">
      <w:start w:val="1"/>
      <w:numFmt w:val="bullet"/>
      <w:lvlText w:val=""/>
      <w:lvlJc w:val="left"/>
      <w:pPr>
        <w:ind w:left="4440" w:hanging="440"/>
      </w:pPr>
      <w:rPr>
        <w:rFonts w:ascii="Wingdings" w:hAnsi="Wingdings" w:hint="default"/>
      </w:rPr>
    </w:lvl>
  </w:abstractNum>
  <w:abstractNum w:abstractNumId="5" w15:restartNumberingAfterBreak="0">
    <w:nsid w:val="7C786121"/>
    <w:multiLevelType w:val="multilevel"/>
    <w:tmpl w:val="7C786121"/>
    <w:lvl w:ilvl="0">
      <w:start w:val="1"/>
      <w:numFmt w:val="japaneseCounting"/>
      <w:lvlText w:val="%1、"/>
      <w:lvlJc w:val="left"/>
      <w:pPr>
        <w:ind w:left="720" w:hanging="72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16cid:durableId="1269658466">
    <w:abstractNumId w:val="1"/>
  </w:num>
  <w:num w:numId="2" w16cid:durableId="326713221">
    <w:abstractNumId w:val="2"/>
  </w:num>
  <w:num w:numId="3" w16cid:durableId="375279762">
    <w:abstractNumId w:val="5"/>
  </w:num>
  <w:num w:numId="4" w16cid:durableId="669722041">
    <w:abstractNumId w:val="3"/>
  </w:num>
  <w:num w:numId="5" w16cid:durableId="1904753139">
    <w:abstractNumId w:val="4"/>
  </w:num>
  <w:num w:numId="6" w16cid:durableId="5378620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clean"/>
  <w:defaultTabStop w:val="420"/>
  <w:doNotHyphenateCaps/>
  <w:drawingGridVerticalSpacing w:val="156"/>
  <w:noPunctuationKerning/>
  <w:characterSpacingControl w:val="compressPunctuation"/>
  <w:doNotValidateAgainstSchema/>
  <w:doNotDemarcateInvalidXml/>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ZkMzRkNGIzZTI3NjY2ODY1OTljZGZkMzViNGQ1MjUifQ=="/>
  </w:docVars>
  <w:rsids>
    <w:rsidRoot w:val="00D405D8"/>
    <w:rsid w:val="00000055"/>
    <w:rsid w:val="0000049F"/>
    <w:rsid w:val="0000336A"/>
    <w:rsid w:val="0000468C"/>
    <w:rsid w:val="00004D99"/>
    <w:rsid w:val="00004DB0"/>
    <w:rsid w:val="00007E8D"/>
    <w:rsid w:val="00014326"/>
    <w:rsid w:val="0001516D"/>
    <w:rsid w:val="0001519C"/>
    <w:rsid w:val="000153C6"/>
    <w:rsid w:val="00024155"/>
    <w:rsid w:val="00026821"/>
    <w:rsid w:val="000304C7"/>
    <w:rsid w:val="00030749"/>
    <w:rsid w:val="00031DD5"/>
    <w:rsid w:val="000325F8"/>
    <w:rsid w:val="000363CC"/>
    <w:rsid w:val="000414CE"/>
    <w:rsid w:val="000424DB"/>
    <w:rsid w:val="00046E30"/>
    <w:rsid w:val="00047C94"/>
    <w:rsid w:val="00050D2E"/>
    <w:rsid w:val="0005312F"/>
    <w:rsid w:val="00055B33"/>
    <w:rsid w:val="00055EE1"/>
    <w:rsid w:val="00056E73"/>
    <w:rsid w:val="000576C6"/>
    <w:rsid w:val="0006290B"/>
    <w:rsid w:val="000645B6"/>
    <w:rsid w:val="00065859"/>
    <w:rsid w:val="000675A8"/>
    <w:rsid w:val="000718BE"/>
    <w:rsid w:val="0007397F"/>
    <w:rsid w:val="000739A2"/>
    <w:rsid w:val="000745FA"/>
    <w:rsid w:val="00077085"/>
    <w:rsid w:val="00077782"/>
    <w:rsid w:val="00081EE8"/>
    <w:rsid w:val="000820E2"/>
    <w:rsid w:val="0008280B"/>
    <w:rsid w:val="0009004A"/>
    <w:rsid w:val="00090800"/>
    <w:rsid w:val="00090F76"/>
    <w:rsid w:val="00092546"/>
    <w:rsid w:val="000933E2"/>
    <w:rsid w:val="0009410B"/>
    <w:rsid w:val="00096BFB"/>
    <w:rsid w:val="000A07F8"/>
    <w:rsid w:val="000A10F1"/>
    <w:rsid w:val="000A4A21"/>
    <w:rsid w:val="000A6D98"/>
    <w:rsid w:val="000B17BE"/>
    <w:rsid w:val="000B265F"/>
    <w:rsid w:val="000B2C18"/>
    <w:rsid w:val="000B4684"/>
    <w:rsid w:val="000B4E00"/>
    <w:rsid w:val="000B4E06"/>
    <w:rsid w:val="000B6735"/>
    <w:rsid w:val="000B695A"/>
    <w:rsid w:val="000B6C05"/>
    <w:rsid w:val="000B787D"/>
    <w:rsid w:val="000C0574"/>
    <w:rsid w:val="000C097B"/>
    <w:rsid w:val="000C0B2B"/>
    <w:rsid w:val="000C134C"/>
    <w:rsid w:val="000C178D"/>
    <w:rsid w:val="000C3E71"/>
    <w:rsid w:val="000C476B"/>
    <w:rsid w:val="000C5177"/>
    <w:rsid w:val="000C6415"/>
    <w:rsid w:val="000C69DB"/>
    <w:rsid w:val="000D0E7C"/>
    <w:rsid w:val="000D1D9A"/>
    <w:rsid w:val="000E1E5C"/>
    <w:rsid w:val="000E28E8"/>
    <w:rsid w:val="000E2F81"/>
    <w:rsid w:val="000E6736"/>
    <w:rsid w:val="000E7181"/>
    <w:rsid w:val="000F29A1"/>
    <w:rsid w:val="000F3140"/>
    <w:rsid w:val="000F4722"/>
    <w:rsid w:val="000F69BA"/>
    <w:rsid w:val="00103585"/>
    <w:rsid w:val="00105617"/>
    <w:rsid w:val="00110891"/>
    <w:rsid w:val="0011182A"/>
    <w:rsid w:val="0011296C"/>
    <w:rsid w:val="001139A7"/>
    <w:rsid w:val="001234AE"/>
    <w:rsid w:val="0012797D"/>
    <w:rsid w:val="00127E00"/>
    <w:rsid w:val="001322D1"/>
    <w:rsid w:val="00134007"/>
    <w:rsid w:val="00140F98"/>
    <w:rsid w:val="00141362"/>
    <w:rsid w:val="00143807"/>
    <w:rsid w:val="00143E86"/>
    <w:rsid w:val="00146D0A"/>
    <w:rsid w:val="00152C19"/>
    <w:rsid w:val="00153C41"/>
    <w:rsid w:val="00154D3E"/>
    <w:rsid w:val="0015765F"/>
    <w:rsid w:val="0016303A"/>
    <w:rsid w:val="00167EF5"/>
    <w:rsid w:val="001750F9"/>
    <w:rsid w:val="001759FF"/>
    <w:rsid w:val="0017637E"/>
    <w:rsid w:val="00176FC7"/>
    <w:rsid w:val="0017799D"/>
    <w:rsid w:val="001826FD"/>
    <w:rsid w:val="001855C8"/>
    <w:rsid w:val="001859F1"/>
    <w:rsid w:val="00186293"/>
    <w:rsid w:val="00190592"/>
    <w:rsid w:val="00193ED3"/>
    <w:rsid w:val="001951EE"/>
    <w:rsid w:val="001973BF"/>
    <w:rsid w:val="001A3B0B"/>
    <w:rsid w:val="001A66BC"/>
    <w:rsid w:val="001B236C"/>
    <w:rsid w:val="001B257B"/>
    <w:rsid w:val="001B3873"/>
    <w:rsid w:val="001B5732"/>
    <w:rsid w:val="001B7714"/>
    <w:rsid w:val="001C39C9"/>
    <w:rsid w:val="001C6169"/>
    <w:rsid w:val="001C68C2"/>
    <w:rsid w:val="001D02A6"/>
    <w:rsid w:val="001D0FC9"/>
    <w:rsid w:val="001D2367"/>
    <w:rsid w:val="001D23AE"/>
    <w:rsid w:val="001D42F1"/>
    <w:rsid w:val="001D44F4"/>
    <w:rsid w:val="001D4A06"/>
    <w:rsid w:val="001D6F66"/>
    <w:rsid w:val="001E0EC9"/>
    <w:rsid w:val="001E13DB"/>
    <w:rsid w:val="001E23B0"/>
    <w:rsid w:val="001E4DB2"/>
    <w:rsid w:val="001E6C82"/>
    <w:rsid w:val="001F0659"/>
    <w:rsid w:val="001F1A58"/>
    <w:rsid w:val="001F3FC2"/>
    <w:rsid w:val="001F5C08"/>
    <w:rsid w:val="001F630D"/>
    <w:rsid w:val="001F7086"/>
    <w:rsid w:val="001F789A"/>
    <w:rsid w:val="001F7E5B"/>
    <w:rsid w:val="0020123B"/>
    <w:rsid w:val="00201512"/>
    <w:rsid w:val="00207A16"/>
    <w:rsid w:val="002104BA"/>
    <w:rsid w:val="0021162B"/>
    <w:rsid w:val="00212689"/>
    <w:rsid w:val="0021306B"/>
    <w:rsid w:val="002141E8"/>
    <w:rsid w:val="00223293"/>
    <w:rsid w:val="0022466F"/>
    <w:rsid w:val="00225AB0"/>
    <w:rsid w:val="00225DD4"/>
    <w:rsid w:val="00226FE3"/>
    <w:rsid w:val="00227625"/>
    <w:rsid w:val="00232998"/>
    <w:rsid w:val="00233934"/>
    <w:rsid w:val="00234A4D"/>
    <w:rsid w:val="00236FA3"/>
    <w:rsid w:val="0024018E"/>
    <w:rsid w:val="0024054E"/>
    <w:rsid w:val="00243D48"/>
    <w:rsid w:val="0024793D"/>
    <w:rsid w:val="00251519"/>
    <w:rsid w:val="002551FE"/>
    <w:rsid w:val="002561B7"/>
    <w:rsid w:val="00257510"/>
    <w:rsid w:val="00257BD8"/>
    <w:rsid w:val="00262330"/>
    <w:rsid w:val="00262CC3"/>
    <w:rsid w:val="00267243"/>
    <w:rsid w:val="00271708"/>
    <w:rsid w:val="002735DF"/>
    <w:rsid w:val="0027383D"/>
    <w:rsid w:val="002739A5"/>
    <w:rsid w:val="00274079"/>
    <w:rsid w:val="00274E1C"/>
    <w:rsid w:val="00276881"/>
    <w:rsid w:val="00276B88"/>
    <w:rsid w:val="00277711"/>
    <w:rsid w:val="002807CD"/>
    <w:rsid w:val="00281439"/>
    <w:rsid w:val="00290767"/>
    <w:rsid w:val="002910CE"/>
    <w:rsid w:val="002915F8"/>
    <w:rsid w:val="00294A20"/>
    <w:rsid w:val="002951A6"/>
    <w:rsid w:val="0029639D"/>
    <w:rsid w:val="002A079E"/>
    <w:rsid w:val="002A15EE"/>
    <w:rsid w:val="002A1B6F"/>
    <w:rsid w:val="002A28E2"/>
    <w:rsid w:val="002A3058"/>
    <w:rsid w:val="002A4738"/>
    <w:rsid w:val="002A67D5"/>
    <w:rsid w:val="002A7072"/>
    <w:rsid w:val="002A72B0"/>
    <w:rsid w:val="002A7B84"/>
    <w:rsid w:val="002B5BC0"/>
    <w:rsid w:val="002C0561"/>
    <w:rsid w:val="002C323C"/>
    <w:rsid w:val="002C33B0"/>
    <w:rsid w:val="002C7CC9"/>
    <w:rsid w:val="002D3071"/>
    <w:rsid w:val="002D3210"/>
    <w:rsid w:val="002D3794"/>
    <w:rsid w:val="002D3BAD"/>
    <w:rsid w:val="002D40F6"/>
    <w:rsid w:val="002D5D33"/>
    <w:rsid w:val="002E01BC"/>
    <w:rsid w:val="002E13A9"/>
    <w:rsid w:val="002E3614"/>
    <w:rsid w:val="002E3BCF"/>
    <w:rsid w:val="002E3E7E"/>
    <w:rsid w:val="002E608B"/>
    <w:rsid w:val="002F28A2"/>
    <w:rsid w:val="002F3994"/>
    <w:rsid w:val="002F646D"/>
    <w:rsid w:val="00301E17"/>
    <w:rsid w:val="003034CD"/>
    <w:rsid w:val="00305D1C"/>
    <w:rsid w:val="00307EEA"/>
    <w:rsid w:val="00311835"/>
    <w:rsid w:val="00311AFA"/>
    <w:rsid w:val="00315B55"/>
    <w:rsid w:val="00316B1F"/>
    <w:rsid w:val="003215E7"/>
    <w:rsid w:val="0032313F"/>
    <w:rsid w:val="00326948"/>
    <w:rsid w:val="0032747A"/>
    <w:rsid w:val="00327B1C"/>
    <w:rsid w:val="00332564"/>
    <w:rsid w:val="003333F4"/>
    <w:rsid w:val="00335877"/>
    <w:rsid w:val="00335CFB"/>
    <w:rsid w:val="003403A6"/>
    <w:rsid w:val="00344742"/>
    <w:rsid w:val="00346002"/>
    <w:rsid w:val="00351995"/>
    <w:rsid w:val="00352780"/>
    <w:rsid w:val="00356836"/>
    <w:rsid w:val="003618C8"/>
    <w:rsid w:val="00362988"/>
    <w:rsid w:val="00364C66"/>
    <w:rsid w:val="00365578"/>
    <w:rsid w:val="00365CAE"/>
    <w:rsid w:val="003678A9"/>
    <w:rsid w:val="00367E5C"/>
    <w:rsid w:val="00370495"/>
    <w:rsid w:val="00370774"/>
    <w:rsid w:val="003729EA"/>
    <w:rsid w:val="00372A71"/>
    <w:rsid w:val="00374D88"/>
    <w:rsid w:val="0037542D"/>
    <w:rsid w:val="0038020B"/>
    <w:rsid w:val="003826AD"/>
    <w:rsid w:val="00382BAE"/>
    <w:rsid w:val="003838F4"/>
    <w:rsid w:val="00384394"/>
    <w:rsid w:val="0038768E"/>
    <w:rsid w:val="0039543F"/>
    <w:rsid w:val="00395870"/>
    <w:rsid w:val="00395F1A"/>
    <w:rsid w:val="003A48BA"/>
    <w:rsid w:val="003A4C2F"/>
    <w:rsid w:val="003A5420"/>
    <w:rsid w:val="003B01F3"/>
    <w:rsid w:val="003B0E62"/>
    <w:rsid w:val="003B4F80"/>
    <w:rsid w:val="003B5256"/>
    <w:rsid w:val="003B587E"/>
    <w:rsid w:val="003B5A61"/>
    <w:rsid w:val="003B6AAB"/>
    <w:rsid w:val="003B712C"/>
    <w:rsid w:val="003C0196"/>
    <w:rsid w:val="003C1B1C"/>
    <w:rsid w:val="003C6C7F"/>
    <w:rsid w:val="003D0379"/>
    <w:rsid w:val="003D21E4"/>
    <w:rsid w:val="003D7BA2"/>
    <w:rsid w:val="003D7C43"/>
    <w:rsid w:val="003E043F"/>
    <w:rsid w:val="003E1C7E"/>
    <w:rsid w:val="003E1E72"/>
    <w:rsid w:val="003E20DE"/>
    <w:rsid w:val="003E4914"/>
    <w:rsid w:val="003E51E0"/>
    <w:rsid w:val="003F0279"/>
    <w:rsid w:val="003F10DE"/>
    <w:rsid w:val="003F2F7A"/>
    <w:rsid w:val="003F5CA5"/>
    <w:rsid w:val="003F6E7E"/>
    <w:rsid w:val="00406008"/>
    <w:rsid w:val="00417690"/>
    <w:rsid w:val="0041781C"/>
    <w:rsid w:val="00420753"/>
    <w:rsid w:val="004251A7"/>
    <w:rsid w:val="0042614C"/>
    <w:rsid w:val="00426C5F"/>
    <w:rsid w:val="0042738C"/>
    <w:rsid w:val="004347D9"/>
    <w:rsid w:val="00436022"/>
    <w:rsid w:val="00437344"/>
    <w:rsid w:val="004402BC"/>
    <w:rsid w:val="0044401A"/>
    <w:rsid w:val="0044537D"/>
    <w:rsid w:val="004516C1"/>
    <w:rsid w:val="0045573A"/>
    <w:rsid w:val="00457A47"/>
    <w:rsid w:val="00460196"/>
    <w:rsid w:val="004611E2"/>
    <w:rsid w:val="00464D97"/>
    <w:rsid w:val="00465DD9"/>
    <w:rsid w:val="00467637"/>
    <w:rsid w:val="004715DB"/>
    <w:rsid w:val="00471E9E"/>
    <w:rsid w:val="004756E2"/>
    <w:rsid w:val="00480CB1"/>
    <w:rsid w:val="00482D3E"/>
    <w:rsid w:val="00486812"/>
    <w:rsid w:val="0048744E"/>
    <w:rsid w:val="00491FC1"/>
    <w:rsid w:val="004922D1"/>
    <w:rsid w:val="00493613"/>
    <w:rsid w:val="00493F4F"/>
    <w:rsid w:val="004955BE"/>
    <w:rsid w:val="00495913"/>
    <w:rsid w:val="00495DC6"/>
    <w:rsid w:val="004A274B"/>
    <w:rsid w:val="004A4E6E"/>
    <w:rsid w:val="004A7103"/>
    <w:rsid w:val="004A7DFB"/>
    <w:rsid w:val="004B2F53"/>
    <w:rsid w:val="004B40F6"/>
    <w:rsid w:val="004B438C"/>
    <w:rsid w:val="004B4839"/>
    <w:rsid w:val="004B6476"/>
    <w:rsid w:val="004B675D"/>
    <w:rsid w:val="004C0A5E"/>
    <w:rsid w:val="004C1F4D"/>
    <w:rsid w:val="004C2A4B"/>
    <w:rsid w:val="004C3E3E"/>
    <w:rsid w:val="004C4BD1"/>
    <w:rsid w:val="004C60B9"/>
    <w:rsid w:val="004C6361"/>
    <w:rsid w:val="004C7CD4"/>
    <w:rsid w:val="004D25D0"/>
    <w:rsid w:val="004D46D6"/>
    <w:rsid w:val="004D609F"/>
    <w:rsid w:val="004D649A"/>
    <w:rsid w:val="004D77C6"/>
    <w:rsid w:val="004E039D"/>
    <w:rsid w:val="004E0E28"/>
    <w:rsid w:val="004E2DE3"/>
    <w:rsid w:val="004E4331"/>
    <w:rsid w:val="004E60D5"/>
    <w:rsid w:val="004F09FF"/>
    <w:rsid w:val="004F0E08"/>
    <w:rsid w:val="004F50A4"/>
    <w:rsid w:val="004F6C56"/>
    <w:rsid w:val="005015D8"/>
    <w:rsid w:val="0050192B"/>
    <w:rsid w:val="005021FB"/>
    <w:rsid w:val="00502FAF"/>
    <w:rsid w:val="00504190"/>
    <w:rsid w:val="0050432F"/>
    <w:rsid w:val="00504383"/>
    <w:rsid w:val="00505214"/>
    <w:rsid w:val="00505F22"/>
    <w:rsid w:val="00507B30"/>
    <w:rsid w:val="00511EE7"/>
    <w:rsid w:val="00513691"/>
    <w:rsid w:val="00514C1F"/>
    <w:rsid w:val="005175D3"/>
    <w:rsid w:val="00517DE6"/>
    <w:rsid w:val="00526AD8"/>
    <w:rsid w:val="00527C24"/>
    <w:rsid w:val="0053061A"/>
    <w:rsid w:val="00531DD6"/>
    <w:rsid w:val="00535508"/>
    <w:rsid w:val="00541BA0"/>
    <w:rsid w:val="005449D0"/>
    <w:rsid w:val="0054522D"/>
    <w:rsid w:val="00550BDB"/>
    <w:rsid w:val="00550E29"/>
    <w:rsid w:val="00555377"/>
    <w:rsid w:val="0056453C"/>
    <w:rsid w:val="005653A6"/>
    <w:rsid w:val="005659F6"/>
    <w:rsid w:val="0056624B"/>
    <w:rsid w:val="00567FA5"/>
    <w:rsid w:val="005701B3"/>
    <w:rsid w:val="00570413"/>
    <w:rsid w:val="005715D6"/>
    <w:rsid w:val="00577173"/>
    <w:rsid w:val="00577E1E"/>
    <w:rsid w:val="00580879"/>
    <w:rsid w:val="00581B39"/>
    <w:rsid w:val="00581BD8"/>
    <w:rsid w:val="00582A08"/>
    <w:rsid w:val="005875E2"/>
    <w:rsid w:val="005876E5"/>
    <w:rsid w:val="00590E73"/>
    <w:rsid w:val="00590F4C"/>
    <w:rsid w:val="0059438B"/>
    <w:rsid w:val="0059567B"/>
    <w:rsid w:val="00596AEE"/>
    <w:rsid w:val="00597875"/>
    <w:rsid w:val="00597947"/>
    <w:rsid w:val="005A3FBD"/>
    <w:rsid w:val="005A5483"/>
    <w:rsid w:val="005A6105"/>
    <w:rsid w:val="005A61B6"/>
    <w:rsid w:val="005B04C6"/>
    <w:rsid w:val="005B1041"/>
    <w:rsid w:val="005B2396"/>
    <w:rsid w:val="005B3CBA"/>
    <w:rsid w:val="005B6D29"/>
    <w:rsid w:val="005B7924"/>
    <w:rsid w:val="005C20E4"/>
    <w:rsid w:val="005C2B15"/>
    <w:rsid w:val="005C5047"/>
    <w:rsid w:val="005C550F"/>
    <w:rsid w:val="005C6741"/>
    <w:rsid w:val="005D0550"/>
    <w:rsid w:val="005D1C75"/>
    <w:rsid w:val="005D22C4"/>
    <w:rsid w:val="005D3C0A"/>
    <w:rsid w:val="005D49F9"/>
    <w:rsid w:val="005D5611"/>
    <w:rsid w:val="005D645F"/>
    <w:rsid w:val="005E04C8"/>
    <w:rsid w:val="005E07E6"/>
    <w:rsid w:val="005E0E2D"/>
    <w:rsid w:val="005E189E"/>
    <w:rsid w:val="005F2044"/>
    <w:rsid w:val="005F22A1"/>
    <w:rsid w:val="005F2E3A"/>
    <w:rsid w:val="005F58CC"/>
    <w:rsid w:val="005F6350"/>
    <w:rsid w:val="005F71AA"/>
    <w:rsid w:val="006004C0"/>
    <w:rsid w:val="006008A7"/>
    <w:rsid w:val="00602342"/>
    <w:rsid w:val="0060335C"/>
    <w:rsid w:val="00603397"/>
    <w:rsid w:val="00604C12"/>
    <w:rsid w:val="00605129"/>
    <w:rsid w:val="00605400"/>
    <w:rsid w:val="0060752B"/>
    <w:rsid w:val="006112D8"/>
    <w:rsid w:val="00612581"/>
    <w:rsid w:val="00616251"/>
    <w:rsid w:val="00617611"/>
    <w:rsid w:val="006179BA"/>
    <w:rsid w:val="00617A16"/>
    <w:rsid w:val="00621743"/>
    <w:rsid w:val="006231EF"/>
    <w:rsid w:val="00624E65"/>
    <w:rsid w:val="006256E6"/>
    <w:rsid w:val="00625E44"/>
    <w:rsid w:val="0062662A"/>
    <w:rsid w:val="006268D0"/>
    <w:rsid w:val="00631BE1"/>
    <w:rsid w:val="00633BCD"/>
    <w:rsid w:val="00635C3E"/>
    <w:rsid w:val="00635D6B"/>
    <w:rsid w:val="00637F24"/>
    <w:rsid w:val="0064029B"/>
    <w:rsid w:val="006430D1"/>
    <w:rsid w:val="0064380B"/>
    <w:rsid w:val="0064388D"/>
    <w:rsid w:val="00643F90"/>
    <w:rsid w:val="00644574"/>
    <w:rsid w:val="0064478C"/>
    <w:rsid w:val="00647810"/>
    <w:rsid w:val="00651145"/>
    <w:rsid w:val="00652390"/>
    <w:rsid w:val="00652C36"/>
    <w:rsid w:val="006540E8"/>
    <w:rsid w:val="00654111"/>
    <w:rsid w:val="00655EC0"/>
    <w:rsid w:val="00656A6E"/>
    <w:rsid w:val="00660FD8"/>
    <w:rsid w:val="00661822"/>
    <w:rsid w:val="00664DD6"/>
    <w:rsid w:val="006656CD"/>
    <w:rsid w:val="00665F5E"/>
    <w:rsid w:val="0066723E"/>
    <w:rsid w:val="00673604"/>
    <w:rsid w:val="006754AB"/>
    <w:rsid w:val="006771FD"/>
    <w:rsid w:val="00680790"/>
    <w:rsid w:val="00680829"/>
    <w:rsid w:val="00683EAF"/>
    <w:rsid w:val="006850C1"/>
    <w:rsid w:val="006853E0"/>
    <w:rsid w:val="00686304"/>
    <w:rsid w:val="00686C86"/>
    <w:rsid w:val="006877FD"/>
    <w:rsid w:val="0069373E"/>
    <w:rsid w:val="00694498"/>
    <w:rsid w:val="006950FC"/>
    <w:rsid w:val="00695410"/>
    <w:rsid w:val="00695E87"/>
    <w:rsid w:val="006A1ADF"/>
    <w:rsid w:val="006A37DF"/>
    <w:rsid w:val="006A42E8"/>
    <w:rsid w:val="006A6C84"/>
    <w:rsid w:val="006A794F"/>
    <w:rsid w:val="006A7EF1"/>
    <w:rsid w:val="006B116D"/>
    <w:rsid w:val="006B1242"/>
    <w:rsid w:val="006B14A7"/>
    <w:rsid w:val="006B1C46"/>
    <w:rsid w:val="006B1D50"/>
    <w:rsid w:val="006B1DCF"/>
    <w:rsid w:val="006B3EE1"/>
    <w:rsid w:val="006B769D"/>
    <w:rsid w:val="006C2798"/>
    <w:rsid w:val="006C27FC"/>
    <w:rsid w:val="006C29E1"/>
    <w:rsid w:val="006C35E0"/>
    <w:rsid w:val="006C3E8C"/>
    <w:rsid w:val="006C439E"/>
    <w:rsid w:val="006C5EE5"/>
    <w:rsid w:val="006C5EFA"/>
    <w:rsid w:val="006D1E7F"/>
    <w:rsid w:val="006D20F0"/>
    <w:rsid w:val="006D328C"/>
    <w:rsid w:val="006D4D3F"/>
    <w:rsid w:val="006E2B99"/>
    <w:rsid w:val="006E36B0"/>
    <w:rsid w:val="006E419F"/>
    <w:rsid w:val="006E5A8A"/>
    <w:rsid w:val="006F63EB"/>
    <w:rsid w:val="006F6894"/>
    <w:rsid w:val="006F6A95"/>
    <w:rsid w:val="00703B91"/>
    <w:rsid w:val="0070447C"/>
    <w:rsid w:val="00705CE7"/>
    <w:rsid w:val="0070610E"/>
    <w:rsid w:val="00706847"/>
    <w:rsid w:val="00706A5B"/>
    <w:rsid w:val="00707888"/>
    <w:rsid w:val="00710AC8"/>
    <w:rsid w:val="007113EA"/>
    <w:rsid w:val="00713B52"/>
    <w:rsid w:val="00714435"/>
    <w:rsid w:val="00716372"/>
    <w:rsid w:val="007227B5"/>
    <w:rsid w:val="00722E8D"/>
    <w:rsid w:val="0072409F"/>
    <w:rsid w:val="0072471D"/>
    <w:rsid w:val="0072710B"/>
    <w:rsid w:val="007275DA"/>
    <w:rsid w:val="00732A00"/>
    <w:rsid w:val="007367C0"/>
    <w:rsid w:val="00742931"/>
    <w:rsid w:val="00742E64"/>
    <w:rsid w:val="00743CE8"/>
    <w:rsid w:val="007477AA"/>
    <w:rsid w:val="00750A20"/>
    <w:rsid w:val="00750C9C"/>
    <w:rsid w:val="00751C57"/>
    <w:rsid w:val="007526C4"/>
    <w:rsid w:val="007550A8"/>
    <w:rsid w:val="00755C44"/>
    <w:rsid w:val="00756218"/>
    <w:rsid w:val="0075709D"/>
    <w:rsid w:val="00762B25"/>
    <w:rsid w:val="0076493C"/>
    <w:rsid w:val="00765182"/>
    <w:rsid w:val="00765735"/>
    <w:rsid w:val="00765CF7"/>
    <w:rsid w:val="0076739A"/>
    <w:rsid w:val="007741D8"/>
    <w:rsid w:val="00774B91"/>
    <w:rsid w:val="00775ED5"/>
    <w:rsid w:val="0077628A"/>
    <w:rsid w:val="00777F74"/>
    <w:rsid w:val="0078193A"/>
    <w:rsid w:val="0078201C"/>
    <w:rsid w:val="00782FDC"/>
    <w:rsid w:val="0078413E"/>
    <w:rsid w:val="00784A34"/>
    <w:rsid w:val="0078541B"/>
    <w:rsid w:val="007866C4"/>
    <w:rsid w:val="007875E4"/>
    <w:rsid w:val="007876DF"/>
    <w:rsid w:val="00787948"/>
    <w:rsid w:val="00790BF3"/>
    <w:rsid w:val="00790EF3"/>
    <w:rsid w:val="0079402A"/>
    <w:rsid w:val="00794102"/>
    <w:rsid w:val="00794837"/>
    <w:rsid w:val="00794F72"/>
    <w:rsid w:val="007953FE"/>
    <w:rsid w:val="00796DA9"/>
    <w:rsid w:val="007A1E37"/>
    <w:rsid w:val="007A3078"/>
    <w:rsid w:val="007A34F3"/>
    <w:rsid w:val="007A48B7"/>
    <w:rsid w:val="007A7419"/>
    <w:rsid w:val="007B093A"/>
    <w:rsid w:val="007B0D8E"/>
    <w:rsid w:val="007B19C7"/>
    <w:rsid w:val="007B2960"/>
    <w:rsid w:val="007B2DB2"/>
    <w:rsid w:val="007B413E"/>
    <w:rsid w:val="007B63C2"/>
    <w:rsid w:val="007C3152"/>
    <w:rsid w:val="007C6C58"/>
    <w:rsid w:val="007D1962"/>
    <w:rsid w:val="007D494B"/>
    <w:rsid w:val="007D4D31"/>
    <w:rsid w:val="007D67AC"/>
    <w:rsid w:val="007D7084"/>
    <w:rsid w:val="007E11DF"/>
    <w:rsid w:val="007E252B"/>
    <w:rsid w:val="007E314D"/>
    <w:rsid w:val="007E5CDB"/>
    <w:rsid w:val="007F022C"/>
    <w:rsid w:val="007F2130"/>
    <w:rsid w:val="007F2BAB"/>
    <w:rsid w:val="007F32D0"/>
    <w:rsid w:val="007F65EF"/>
    <w:rsid w:val="007F7077"/>
    <w:rsid w:val="007F7510"/>
    <w:rsid w:val="00803849"/>
    <w:rsid w:val="00806556"/>
    <w:rsid w:val="0080765A"/>
    <w:rsid w:val="00807F1C"/>
    <w:rsid w:val="00810440"/>
    <w:rsid w:val="008104E3"/>
    <w:rsid w:val="0081149A"/>
    <w:rsid w:val="00811B8B"/>
    <w:rsid w:val="0081482D"/>
    <w:rsid w:val="00817591"/>
    <w:rsid w:val="0082022C"/>
    <w:rsid w:val="00820839"/>
    <w:rsid w:val="008353ED"/>
    <w:rsid w:val="00836975"/>
    <w:rsid w:val="008405E9"/>
    <w:rsid w:val="0084206A"/>
    <w:rsid w:val="00843DA2"/>
    <w:rsid w:val="00844651"/>
    <w:rsid w:val="0084650F"/>
    <w:rsid w:val="00846ABD"/>
    <w:rsid w:val="00847094"/>
    <w:rsid w:val="008550DE"/>
    <w:rsid w:val="00863239"/>
    <w:rsid w:val="00863903"/>
    <w:rsid w:val="00863AE0"/>
    <w:rsid w:val="00864547"/>
    <w:rsid w:val="008660BF"/>
    <w:rsid w:val="00866737"/>
    <w:rsid w:val="00872BAA"/>
    <w:rsid w:val="00875FF3"/>
    <w:rsid w:val="008768C9"/>
    <w:rsid w:val="00877B52"/>
    <w:rsid w:val="00882521"/>
    <w:rsid w:val="008834F1"/>
    <w:rsid w:val="00886284"/>
    <w:rsid w:val="0088693C"/>
    <w:rsid w:val="00892D0A"/>
    <w:rsid w:val="00893932"/>
    <w:rsid w:val="008944D0"/>
    <w:rsid w:val="00894583"/>
    <w:rsid w:val="0089506C"/>
    <w:rsid w:val="00896255"/>
    <w:rsid w:val="008A1217"/>
    <w:rsid w:val="008A339B"/>
    <w:rsid w:val="008A3B4C"/>
    <w:rsid w:val="008A3E56"/>
    <w:rsid w:val="008A7343"/>
    <w:rsid w:val="008A7CCC"/>
    <w:rsid w:val="008B0368"/>
    <w:rsid w:val="008B0C1A"/>
    <w:rsid w:val="008B45D1"/>
    <w:rsid w:val="008C0741"/>
    <w:rsid w:val="008C0894"/>
    <w:rsid w:val="008C1750"/>
    <w:rsid w:val="008C1D89"/>
    <w:rsid w:val="008C313F"/>
    <w:rsid w:val="008C36EB"/>
    <w:rsid w:val="008C5D32"/>
    <w:rsid w:val="008C6368"/>
    <w:rsid w:val="008D0DED"/>
    <w:rsid w:val="008D1E05"/>
    <w:rsid w:val="008D28C0"/>
    <w:rsid w:val="008D4039"/>
    <w:rsid w:val="008D64D0"/>
    <w:rsid w:val="008E056F"/>
    <w:rsid w:val="008E13F2"/>
    <w:rsid w:val="008E406A"/>
    <w:rsid w:val="008E6B88"/>
    <w:rsid w:val="008F07E2"/>
    <w:rsid w:val="008F3CAE"/>
    <w:rsid w:val="008F7513"/>
    <w:rsid w:val="00901349"/>
    <w:rsid w:val="00903743"/>
    <w:rsid w:val="009038E3"/>
    <w:rsid w:val="00904D8B"/>
    <w:rsid w:val="00905BC2"/>
    <w:rsid w:val="00907A4B"/>
    <w:rsid w:val="00912106"/>
    <w:rsid w:val="00913914"/>
    <w:rsid w:val="009139B2"/>
    <w:rsid w:val="00914680"/>
    <w:rsid w:val="00914FB7"/>
    <w:rsid w:val="009152C4"/>
    <w:rsid w:val="00916D09"/>
    <w:rsid w:val="00920DD5"/>
    <w:rsid w:val="00923169"/>
    <w:rsid w:val="009238C8"/>
    <w:rsid w:val="00926330"/>
    <w:rsid w:val="009279C7"/>
    <w:rsid w:val="00930A1B"/>
    <w:rsid w:val="009310BE"/>
    <w:rsid w:val="009332BA"/>
    <w:rsid w:val="0093387A"/>
    <w:rsid w:val="00940570"/>
    <w:rsid w:val="00940716"/>
    <w:rsid w:val="00941B3A"/>
    <w:rsid w:val="00942611"/>
    <w:rsid w:val="00943A0B"/>
    <w:rsid w:val="0094407A"/>
    <w:rsid w:val="00944B78"/>
    <w:rsid w:val="009457AD"/>
    <w:rsid w:val="009461FD"/>
    <w:rsid w:val="00946CD6"/>
    <w:rsid w:val="00947062"/>
    <w:rsid w:val="00947546"/>
    <w:rsid w:val="00950135"/>
    <w:rsid w:val="009506D9"/>
    <w:rsid w:val="00954C3F"/>
    <w:rsid w:val="009551D2"/>
    <w:rsid w:val="00956398"/>
    <w:rsid w:val="0095777B"/>
    <w:rsid w:val="0096603B"/>
    <w:rsid w:val="0096795B"/>
    <w:rsid w:val="00971479"/>
    <w:rsid w:val="00971E23"/>
    <w:rsid w:val="0097224D"/>
    <w:rsid w:val="00973731"/>
    <w:rsid w:val="0097692A"/>
    <w:rsid w:val="00977FF5"/>
    <w:rsid w:val="0098035F"/>
    <w:rsid w:val="009809B1"/>
    <w:rsid w:val="00983B47"/>
    <w:rsid w:val="00985F02"/>
    <w:rsid w:val="0098605A"/>
    <w:rsid w:val="00987344"/>
    <w:rsid w:val="00987DE2"/>
    <w:rsid w:val="009907A4"/>
    <w:rsid w:val="0099106B"/>
    <w:rsid w:val="009917BD"/>
    <w:rsid w:val="00994048"/>
    <w:rsid w:val="009952DE"/>
    <w:rsid w:val="00995BEB"/>
    <w:rsid w:val="00996370"/>
    <w:rsid w:val="009A48D8"/>
    <w:rsid w:val="009A5716"/>
    <w:rsid w:val="009B0712"/>
    <w:rsid w:val="009B16AB"/>
    <w:rsid w:val="009B24BF"/>
    <w:rsid w:val="009B3DAE"/>
    <w:rsid w:val="009B3E06"/>
    <w:rsid w:val="009B56C5"/>
    <w:rsid w:val="009B646C"/>
    <w:rsid w:val="009B65EF"/>
    <w:rsid w:val="009C17F2"/>
    <w:rsid w:val="009C1AEE"/>
    <w:rsid w:val="009C5241"/>
    <w:rsid w:val="009C7D47"/>
    <w:rsid w:val="009D0F46"/>
    <w:rsid w:val="009D42AE"/>
    <w:rsid w:val="009D533F"/>
    <w:rsid w:val="009D76CB"/>
    <w:rsid w:val="009D7FB3"/>
    <w:rsid w:val="009E084C"/>
    <w:rsid w:val="009E2250"/>
    <w:rsid w:val="009E5013"/>
    <w:rsid w:val="009E5767"/>
    <w:rsid w:val="009F179A"/>
    <w:rsid w:val="009F3080"/>
    <w:rsid w:val="009F6894"/>
    <w:rsid w:val="009F7A26"/>
    <w:rsid w:val="00A00CE4"/>
    <w:rsid w:val="00A029B5"/>
    <w:rsid w:val="00A03581"/>
    <w:rsid w:val="00A03927"/>
    <w:rsid w:val="00A03B51"/>
    <w:rsid w:val="00A05BA5"/>
    <w:rsid w:val="00A10608"/>
    <w:rsid w:val="00A10CFC"/>
    <w:rsid w:val="00A10D2C"/>
    <w:rsid w:val="00A167F7"/>
    <w:rsid w:val="00A16CF4"/>
    <w:rsid w:val="00A20CD4"/>
    <w:rsid w:val="00A23B9F"/>
    <w:rsid w:val="00A2483B"/>
    <w:rsid w:val="00A2526E"/>
    <w:rsid w:val="00A30509"/>
    <w:rsid w:val="00A30B8C"/>
    <w:rsid w:val="00A31668"/>
    <w:rsid w:val="00A31E98"/>
    <w:rsid w:val="00A36851"/>
    <w:rsid w:val="00A43B8D"/>
    <w:rsid w:val="00A448F3"/>
    <w:rsid w:val="00A461C9"/>
    <w:rsid w:val="00A4663B"/>
    <w:rsid w:val="00A47C3E"/>
    <w:rsid w:val="00A47C5E"/>
    <w:rsid w:val="00A500B8"/>
    <w:rsid w:val="00A517C8"/>
    <w:rsid w:val="00A522D8"/>
    <w:rsid w:val="00A526EF"/>
    <w:rsid w:val="00A5347E"/>
    <w:rsid w:val="00A5361A"/>
    <w:rsid w:val="00A5538B"/>
    <w:rsid w:val="00A56BFD"/>
    <w:rsid w:val="00A62E03"/>
    <w:rsid w:val="00A70668"/>
    <w:rsid w:val="00A715F3"/>
    <w:rsid w:val="00A72617"/>
    <w:rsid w:val="00A73462"/>
    <w:rsid w:val="00A74721"/>
    <w:rsid w:val="00A747D7"/>
    <w:rsid w:val="00A757DA"/>
    <w:rsid w:val="00A75C7A"/>
    <w:rsid w:val="00A77FA9"/>
    <w:rsid w:val="00A8036A"/>
    <w:rsid w:val="00A825A9"/>
    <w:rsid w:val="00A841F7"/>
    <w:rsid w:val="00A84BDF"/>
    <w:rsid w:val="00A8580E"/>
    <w:rsid w:val="00A86749"/>
    <w:rsid w:val="00A91D2D"/>
    <w:rsid w:val="00A92E17"/>
    <w:rsid w:val="00A93166"/>
    <w:rsid w:val="00A95377"/>
    <w:rsid w:val="00A95FF8"/>
    <w:rsid w:val="00AA2224"/>
    <w:rsid w:val="00AA26AC"/>
    <w:rsid w:val="00AA40A3"/>
    <w:rsid w:val="00AA4299"/>
    <w:rsid w:val="00AA49E9"/>
    <w:rsid w:val="00AA64CF"/>
    <w:rsid w:val="00AA6E91"/>
    <w:rsid w:val="00AA7320"/>
    <w:rsid w:val="00AA7609"/>
    <w:rsid w:val="00AB48F8"/>
    <w:rsid w:val="00AB5924"/>
    <w:rsid w:val="00AB6DD9"/>
    <w:rsid w:val="00AC0638"/>
    <w:rsid w:val="00AC080A"/>
    <w:rsid w:val="00AC0868"/>
    <w:rsid w:val="00AC223B"/>
    <w:rsid w:val="00AC3913"/>
    <w:rsid w:val="00AC4202"/>
    <w:rsid w:val="00AC5734"/>
    <w:rsid w:val="00AC6969"/>
    <w:rsid w:val="00AD20DE"/>
    <w:rsid w:val="00AD2399"/>
    <w:rsid w:val="00AD2BF9"/>
    <w:rsid w:val="00AD4785"/>
    <w:rsid w:val="00AD5615"/>
    <w:rsid w:val="00AD6115"/>
    <w:rsid w:val="00AD66A7"/>
    <w:rsid w:val="00AD6EF0"/>
    <w:rsid w:val="00AE0351"/>
    <w:rsid w:val="00AE1360"/>
    <w:rsid w:val="00AE191C"/>
    <w:rsid w:val="00AE2206"/>
    <w:rsid w:val="00AE3651"/>
    <w:rsid w:val="00AE6317"/>
    <w:rsid w:val="00AE634C"/>
    <w:rsid w:val="00AF4913"/>
    <w:rsid w:val="00AF50F7"/>
    <w:rsid w:val="00AF586B"/>
    <w:rsid w:val="00AF62A2"/>
    <w:rsid w:val="00AF7A30"/>
    <w:rsid w:val="00B00155"/>
    <w:rsid w:val="00B02189"/>
    <w:rsid w:val="00B023B4"/>
    <w:rsid w:val="00B035F2"/>
    <w:rsid w:val="00B042C1"/>
    <w:rsid w:val="00B057C1"/>
    <w:rsid w:val="00B06200"/>
    <w:rsid w:val="00B06DE1"/>
    <w:rsid w:val="00B0797E"/>
    <w:rsid w:val="00B10059"/>
    <w:rsid w:val="00B106C5"/>
    <w:rsid w:val="00B11915"/>
    <w:rsid w:val="00B12D06"/>
    <w:rsid w:val="00B14C33"/>
    <w:rsid w:val="00B14E19"/>
    <w:rsid w:val="00B169FA"/>
    <w:rsid w:val="00B17273"/>
    <w:rsid w:val="00B2052E"/>
    <w:rsid w:val="00B20BF0"/>
    <w:rsid w:val="00B2108D"/>
    <w:rsid w:val="00B21A39"/>
    <w:rsid w:val="00B23E2A"/>
    <w:rsid w:val="00B24C8C"/>
    <w:rsid w:val="00B26717"/>
    <w:rsid w:val="00B272B0"/>
    <w:rsid w:val="00B333AA"/>
    <w:rsid w:val="00B335F6"/>
    <w:rsid w:val="00B347ED"/>
    <w:rsid w:val="00B36797"/>
    <w:rsid w:val="00B368FE"/>
    <w:rsid w:val="00B45226"/>
    <w:rsid w:val="00B46200"/>
    <w:rsid w:val="00B51E4F"/>
    <w:rsid w:val="00B53B2C"/>
    <w:rsid w:val="00B54D03"/>
    <w:rsid w:val="00B566C4"/>
    <w:rsid w:val="00B57A89"/>
    <w:rsid w:val="00B6208B"/>
    <w:rsid w:val="00B629F3"/>
    <w:rsid w:val="00B62E45"/>
    <w:rsid w:val="00B62FBE"/>
    <w:rsid w:val="00B63A6A"/>
    <w:rsid w:val="00B64A4F"/>
    <w:rsid w:val="00B65426"/>
    <w:rsid w:val="00B66452"/>
    <w:rsid w:val="00B7251F"/>
    <w:rsid w:val="00B74B35"/>
    <w:rsid w:val="00B75FC8"/>
    <w:rsid w:val="00B77C66"/>
    <w:rsid w:val="00B84299"/>
    <w:rsid w:val="00B84853"/>
    <w:rsid w:val="00B84C3A"/>
    <w:rsid w:val="00B876F6"/>
    <w:rsid w:val="00B9206A"/>
    <w:rsid w:val="00B9428A"/>
    <w:rsid w:val="00B968CB"/>
    <w:rsid w:val="00B9751D"/>
    <w:rsid w:val="00BA17D9"/>
    <w:rsid w:val="00BA483C"/>
    <w:rsid w:val="00BA4A3A"/>
    <w:rsid w:val="00BA4B34"/>
    <w:rsid w:val="00BA601B"/>
    <w:rsid w:val="00BA6C43"/>
    <w:rsid w:val="00BA7ED6"/>
    <w:rsid w:val="00BB0DEF"/>
    <w:rsid w:val="00BB156E"/>
    <w:rsid w:val="00BB1DFD"/>
    <w:rsid w:val="00BB3ED2"/>
    <w:rsid w:val="00BB5114"/>
    <w:rsid w:val="00BB6E20"/>
    <w:rsid w:val="00BB76E8"/>
    <w:rsid w:val="00BC0FCF"/>
    <w:rsid w:val="00BC207A"/>
    <w:rsid w:val="00BC2F77"/>
    <w:rsid w:val="00BC7130"/>
    <w:rsid w:val="00BC72E9"/>
    <w:rsid w:val="00BD0A5F"/>
    <w:rsid w:val="00BD17BD"/>
    <w:rsid w:val="00BD2958"/>
    <w:rsid w:val="00BD29C4"/>
    <w:rsid w:val="00BD615B"/>
    <w:rsid w:val="00BE0BDD"/>
    <w:rsid w:val="00BE1149"/>
    <w:rsid w:val="00BE1675"/>
    <w:rsid w:val="00BE1C0C"/>
    <w:rsid w:val="00BE2D7E"/>
    <w:rsid w:val="00BE2F89"/>
    <w:rsid w:val="00BE5602"/>
    <w:rsid w:val="00BE71CE"/>
    <w:rsid w:val="00BF02CE"/>
    <w:rsid w:val="00BF3BEA"/>
    <w:rsid w:val="00BF5491"/>
    <w:rsid w:val="00BF688F"/>
    <w:rsid w:val="00C00848"/>
    <w:rsid w:val="00C00B4D"/>
    <w:rsid w:val="00C00FE9"/>
    <w:rsid w:val="00C02647"/>
    <w:rsid w:val="00C03248"/>
    <w:rsid w:val="00C0515D"/>
    <w:rsid w:val="00C055AC"/>
    <w:rsid w:val="00C05ED9"/>
    <w:rsid w:val="00C0612C"/>
    <w:rsid w:val="00C06754"/>
    <w:rsid w:val="00C104B8"/>
    <w:rsid w:val="00C11745"/>
    <w:rsid w:val="00C12C31"/>
    <w:rsid w:val="00C13871"/>
    <w:rsid w:val="00C1757F"/>
    <w:rsid w:val="00C21267"/>
    <w:rsid w:val="00C21DD9"/>
    <w:rsid w:val="00C224FB"/>
    <w:rsid w:val="00C2272A"/>
    <w:rsid w:val="00C23577"/>
    <w:rsid w:val="00C23A8D"/>
    <w:rsid w:val="00C314FD"/>
    <w:rsid w:val="00C35CAC"/>
    <w:rsid w:val="00C41C49"/>
    <w:rsid w:val="00C424BC"/>
    <w:rsid w:val="00C42B44"/>
    <w:rsid w:val="00C42F5D"/>
    <w:rsid w:val="00C43579"/>
    <w:rsid w:val="00C43878"/>
    <w:rsid w:val="00C43EFD"/>
    <w:rsid w:val="00C45066"/>
    <w:rsid w:val="00C45232"/>
    <w:rsid w:val="00C45A97"/>
    <w:rsid w:val="00C45DFC"/>
    <w:rsid w:val="00C47BB9"/>
    <w:rsid w:val="00C502C0"/>
    <w:rsid w:val="00C510DE"/>
    <w:rsid w:val="00C51F93"/>
    <w:rsid w:val="00C5453E"/>
    <w:rsid w:val="00C56EDB"/>
    <w:rsid w:val="00C61649"/>
    <w:rsid w:val="00C654D3"/>
    <w:rsid w:val="00C675F4"/>
    <w:rsid w:val="00C72A8B"/>
    <w:rsid w:val="00C7533E"/>
    <w:rsid w:val="00C75C9C"/>
    <w:rsid w:val="00C82A3D"/>
    <w:rsid w:val="00C83936"/>
    <w:rsid w:val="00C84EF4"/>
    <w:rsid w:val="00C91A3B"/>
    <w:rsid w:val="00C91CFE"/>
    <w:rsid w:val="00CA1C24"/>
    <w:rsid w:val="00CA3963"/>
    <w:rsid w:val="00CA63ED"/>
    <w:rsid w:val="00CB13F5"/>
    <w:rsid w:val="00CB1B8A"/>
    <w:rsid w:val="00CB4EC4"/>
    <w:rsid w:val="00CB50C1"/>
    <w:rsid w:val="00CB6ED5"/>
    <w:rsid w:val="00CC0021"/>
    <w:rsid w:val="00CC03C8"/>
    <w:rsid w:val="00CC2FCC"/>
    <w:rsid w:val="00CC6360"/>
    <w:rsid w:val="00CD0A54"/>
    <w:rsid w:val="00CD1603"/>
    <w:rsid w:val="00CD257D"/>
    <w:rsid w:val="00CD4B74"/>
    <w:rsid w:val="00CD61CC"/>
    <w:rsid w:val="00CD6630"/>
    <w:rsid w:val="00CE0C86"/>
    <w:rsid w:val="00CE1081"/>
    <w:rsid w:val="00CE3BDB"/>
    <w:rsid w:val="00CE3EBF"/>
    <w:rsid w:val="00CE435E"/>
    <w:rsid w:val="00CE67D0"/>
    <w:rsid w:val="00CE7749"/>
    <w:rsid w:val="00CF269F"/>
    <w:rsid w:val="00CF46E4"/>
    <w:rsid w:val="00CF4827"/>
    <w:rsid w:val="00CF4D0B"/>
    <w:rsid w:val="00CF643C"/>
    <w:rsid w:val="00D022FF"/>
    <w:rsid w:val="00D039C9"/>
    <w:rsid w:val="00D0568F"/>
    <w:rsid w:val="00D05A8F"/>
    <w:rsid w:val="00D07A75"/>
    <w:rsid w:val="00D1010C"/>
    <w:rsid w:val="00D111C3"/>
    <w:rsid w:val="00D1392C"/>
    <w:rsid w:val="00D13CFB"/>
    <w:rsid w:val="00D16FBF"/>
    <w:rsid w:val="00D2095D"/>
    <w:rsid w:val="00D20E13"/>
    <w:rsid w:val="00D21180"/>
    <w:rsid w:val="00D22359"/>
    <w:rsid w:val="00D234FF"/>
    <w:rsid w:val="00D240C5"/>
    <w:rsid w:val="00D25DF1"/>
    <w:rsid w:val="00D270AB"/>
    <w:rsid w:val="00D27EDB"/>
    <w:rsid w:val="00D33051"/>
    <w:rsid w:val="00D36052"/>
    <w:rsid w:val="00D405D8"/>
    <w:rsid w:val="00D41842"/>
    <w:rsid w:val="00D429DC"/>
    <w:rsid w:val="00D43315"/>
    <w:rsid w:val="00D43FF9"/>
    <w:rsid w:val="00D44509"/>
    <w:rsid w:val="00D451F1"/>
    <w:rsid w:val="00D475D3"/>
    <w:rsid w:val="00D478E9"/>
    <w:rsid w:val="00D50649"/>
    <w:rsid w:val="00D50A10"/>
    <w:rsid w:val="00D515E7"/>
    <w:rsid w:val="00D5187D"/>
    <w:rsid w:val="00D5348E"/>
    <w:rsid w:val="00D555A2"/>
    <w:rsid w:val="00D60DF4"/>
    <w:rsid w:val="00D61D3A"/>
    <w:rsid w:val="00D62931"/>
    <w:rsid w:val="00D62ECA"/>
    <w:rsid w:val="00D65D00"/>
    <w:rsid w:val="00D65EC2"/>
    <w:rsid w:val="00D723CA"/>
    <w:rsid w:val="00D736CA"/>
    <w:rsid w:val="00D74302"/>
    <w:rsid w:val="00D76FE5"/>
    <w:rsid w:val="00D81635"/>
    <w:rsid w:val="00D81E19"/>
    <w:rsid w:val="00D84C5A"/>
    <w:rsid w:val="00D85F5B"/>
    <w:rsid w:val="00D86215"/>
    <w:rsid w:val="00D9188F"/>
    <w:rsid w:val="00D92408"/>
    <w:rsid w:val="00D932D5"/>
    <w:rsid w:val="00D955DF"/>
    <w:rsid w:val="00D9565D"/>
    <w:rsid w:val="00D96703"/>
    <w:rsid w:val="00DA1210"/>
    <w:rsid w:val="00DA3314"/>
    <w:rsid w:val="00DA3793"/>
    <w:rsid w:val="00DA5004"/>
    <w:rsid w:val="00DA50E6"/>
    <w:rsid w:val="00DA7656"/>
    <w:rsid w:val="00DB094D"/>
    <w:rsid w:val="00DB0A51"/>
    <w:rsid w:val="00DB2447"/>
    <w:rsid w:val="00DB3E5B"/>
    <w:rsid w:val="00DB57DB"/>
    <w:rsid w:val="00DB67F7"/>
    <w:rsid w:val="00DB6BC9"/>
    <w:rsid w:val="00DC1548"/>
    <w:rsid w:val="00DC1B11"/>
    <w:rsid w:val="00DC40BA"/>
    <w:rsid w:val="00DC4B8B"/>
    <w:rsid w:val="00DD006D"/>
    <w:rsid w:val="00DD324C"/>
    <w:rsid w:val="00DD4B6A"/>
    <w:rsid w:val="00DD55A9"/>
    <w:rsid w:val="00DD5A1B"/>
    <w:rsid w:val="00DD5AB0"/>
    <w:rsid w:val="00DD6D55"/>
    <w:rsid w:val="00DD6DCD"/>
    <w:rsid w:val="00DE416F"/>
    <w:rsid w:val="00DE44A6"/>
    <w:rsid w:val="00DF1654"/>
    <w:rsid w:val="00DF3807"/>
    <w:rsid w:val="00DF6AA8"/>
    <w:rsid w:val="00E00D5B"/>
    <w:rsid w:val="00E00E98"/>
    <w:rsid w:val="00E02854"/>
    <w:rsid w:val="00E03806"/>
    <w:rsid w:val="00E06020"/>
    <w:rsid w:val="00E06C54"/>
    <w:rsid w:val="00E10D5B"/>
    <w:rsid w:val="00E12764"/>
    <w:rsid w:val="00E21C95"/>
    <w:rsid w:val="00E23182"/>
    <w:rsid w:val="00E23C8D"/>
    <w:rsid w:val="00E24272"/>
    <w:rsid w:val="00E252EE"/>
    <w:rsid w:val="00E2628B"/>
    <w:rsid w:val="00E265F3"/>
    <w:rsid w:val="00E30024"/>
    <w:rsid w:val="00E33AC6"/>
    <w:rsid w:val="00E33E4D"/>
    <w:rsid w:val="00E408DD"/>
    <w:rsid w:val="00E46136"/>
    <w:rsid w:val="00E47750"/>
    <w:rsid w:val="00E47A10"/>
    <w:rsid w:val="00E500F6"/>
    <w:rsid w:val="00E50594"/>
    <w:rsid w:val="00E521B7"/>
    <w:rsid w:val="00E54044"/>
    <w:rsid w:val="00E577ED"/>
    <w:rsid w:val="00E600B9"/>
    <w:rsid w:val="00E645CB"/>
    <w:rsid w:val="00E663DC"/>
    <w:rsid w:val="00E6664E"/>
    <w:rsid w:val="00E67F0C"/>
    <w:rsid w:val="00E700B2"/>
    <w:rsid w:val="00E71B23"/>
    <w:rsid w:val="00E73576"/>
    <w:rsid w:val="00E76862"/>
    <w:rsid w:val="00E77195"/>
    <w:rsid w:val="00E77484"/>
    <w:rsid w:val="00E82FFE"/>
    <w:rsid w:val="00E83F70"/>
    <w:rsid w:val="00E863D5"/>
    <w:rsid w:val="00E910C5"/>
    <w:rsid w:val="00E92177"/>
    <w:rsid w:val="00E95761"/>
    <w:rsid w:val="00E96D8B"/>
    <w:rsid w:val="00EA029E"/>
    <w:rsid w:val="00EA29B3"/>
    <w:rsid w:val="00EA4228"/>
    <w:rsid w:val="00EA4619"/>
    <w:rsid w:val="00EA6767"/>
    <w:rsid w:val="00EA7616"/>
    <w:rsid w:val="00EB6494"/>
    <w:rsid w:val="00EB75D2"/>
    <w:rsid w:val="00EC0060"/>
    <w:rsid w:val="00EC043B"/>
    <w:rsid w:val="00EC138E"/>
    <w:rsid w:val="00EC3482"/>
    <w:rsid w:val="00EC5B15"/>
    <w:rsid w:val="00ED0DA4"/>
    <w:rsid w:val="00ED0EEE"/>
    <w:rsid w:val="00ED22E9"/>
    <w:rsid w:val="00ED2806"/>
    <w:rsid w:val="00ED51BE"/>
    <w:rsid w:val="00EE206E"/>
    <w:rsid w:val="00EE3857"/>
    <w:rsid w:val="00EE6050"/>
    <w:rsid w:val="00EE6CA9"/>
    <w:rsid w:val="00EE7A19"/>
    <w:rsid w:val="00EF1B23"/>
    <w:rsid w:val="00EF60CA"/>
    <w:rsid w:val="00EF686F"/>
    <w:rsid w:val="00EF7646"/>
    <w:rsid w:val="00EF7AD0"/>
    <w:rsid w:val="00EF7B1F"/>
    <w:rsid w:val="00F00B23"/>
    <w:rsid w:val="00F01959"/>
    <w:rsid w:val="00F039D4"/>
    <w:rsid w:val="00F0605C"/>
    <w:rsid w:val="00F07BB4"/>
    <w:rsid w:val="00F07F42"/>
    <w:rsid w:val="00F13B7C"/>
    <w:rsid w:val="00F13B9F"/>
    <w:rsid w:val="00F158BE"/>
    <w:rsid w:val="00F17EB6"/>
    <w:rsid w:val="00F210DD"/>
    <w:rsid w:val="00F21845"/>
    <w:rsid w:val="00F22851"/>
    <w:rsid w:val="00F22F08"/>
    <w:rsid w:val="00F23FD0"/>
    <w:rsid w:val="00F256D9"/>
    <w:rsid w:val="00F26BBA"/>
    <w:rsid w:val="00F26C98"/>
    <w:rsid w:val="00F30DFE"/>
    <w:rsid w:val="00F31245"/>
    <w:rsid w:val="00F314D4"/>
    <w:rsid w:val="00F333B1"/>
    <w:rsid w:val="00F368EF"/>
    <w:rsid w:val="00F4088C"/>
    <w:rsid w:val="00F41C47"/>
    <w:rsid w:val="00F420F1"/>
    <w:rsid w:val="00F44F3C"/>
    <w:rsid w:val="00F47C95"/>
    <w:rsid w:val="00F50FB6"/>
    <w:rsid w:val="00F55014"/>
    <w:rsid w:val="00F5528C"/>
    <w:rsid w:val="00F5670E"/>
    <w:rsid w:val="00F61AFF"/>
    <w:rsid w:val="00F62D92"/>
    <w:rsid w:val="00F633A2"/>
    <w:rsid w:val="00F63C54"/>
    <w:rsid w:val="00F642F9"/>
    <w:rsid w:val="00F6744C"/>
    <w:rsid w:val="00F7006C"/>
    <w:rsid w:val="00F72953"/>
    <w:rsid w:val="00F73834"/>
    <w:rsid w:val="00F75475"/>
    <w:rsid w:val="00F759A0"/>
    <w:rsid w:val="00F75DD4"/>
    <w:rsid w:val="00F8062F"/>
    <w:rsid w:val="00F815A2"/>
    <w:rsid w:val="00F81D98"/>
    <w:rsid w:val="00F843EF"/>
    <w:rsid w:val="00F8576D"/>
    <w:rsid w:val="00F8599D"/>
    <w:rsid w:val="00F90EFC"/>
    <w:rsid w:val="00F94EC8"/>
    <w:rsid w:val="00F95E8B"/>
    <w:rsid w:val="00F9615F"/>
    <w:rsid w:val="00F96631"/>
    <w:rsid w:val="00F974E3"/>
    <w:rsid w:val="00F97663"/>
    <w:rsid w:val="00FA1E18"/>
    <w:rsid w:val="00FA4643"/>
    <w:rsid w:val="00FA5D21"/>
    <w:rsid w:val="00FA5FE8"/>
    <w:rsid w:val="00FB1B82"/>
    <w:rsid w:val="00FB2141"/>
    <w:rsid w:val="00FB229F"/>
    <w:rsid w:val="00FB3B39"/>
    <w:rsid w:val="00FB494B"/>
    <w:rsid w:val="00FB4E0D"/>
    <w:rsid w:val="00FB5DC8"/>
    <w:rsid w:val="00FB6936"/>
    <w:rsid w:val="00FB69D1"/>
    <w:rsid w:val="00FB6CA5"/>
    <w:rsid w:val="00FB74F3"/>
    <w:rsid w:val="00FC0CD8"/>
    <w:rsid w:val="00FC1ECF"/>
    <w:rsid w:val="00FC27FB"/>
    <w:rsid w:val="00FC29E9"/>
    <w:rsid w:val="00FC363A"/>
    <w:rsid w:val="00FC4462"/>
    <w:rsid w:val="00FC4EDF"/>
    <w:rsid w:val="00FC6546"/>
    <w:rsid w:val="00FD051F"/>
    <w:rsid w:val="00FD36D3"/>
    <w:rsid w:val="00FD5388"/>
    <w:rsid w:val="00FE0B83"/>
    <w:rsid w:val="00FE135F"/>
    <w:rsid w:val="00FE17EA"/>
    <w:rsid w:val="00FE40DD"/>
    <w:rsid w:val="00FE61B8"/>
    <w:rsid w:val="00FE6E21"/>
    <w:rsid w:val="00FE7942"/>
    <w:rsid w:val="00FF258C"/>
    <w:rsid w:val="00FF3875"/>
    <w:rsid w:val="00FF3FFD"/>
    <w:rsid w:val="00FF4AC3"/>
    <w:rsid w:val="00FF64E2"/>
    <w:rsid w:val="00FF7530"/>
    <w:rsid w:val="01393D82"/>
    <w:rsid w:val="0DCB3E31"/>
    <w:rsid w:val="364805EE"/>
    <w:rsid w:val="3BB836C9"/>
    <w:rsid w:val="5EA625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714F6C7"/>
  <w15:docId w15:val="{E31755D1-FD59-4D8E-BAEC-2C792AB9CD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qFormat="1"/>
    <w:lsdException w:name="toc 2" w:locked="1" w:uiPriority="39" w:qFormat="1"/>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uiPriority="0" w:qFormat="1"/>
    <w:lsdException w:name="Hyperlink" w:qFormat="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locked="1"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widowControl w:val="0"/>
      <w:jc w:val="both"/>
    </w:pPr>
    <w:rPr>
      <w:kern w:val="2"/>
      <w:sz w:val="21"/>
      <w:szCs w:val="21"/>
    </w:rPr>
  </w:style>
  <w:style w:type="paragraph" w:styleId="1">
    <w:name w:val="heading 1"/>
    <w:basedOn w:val="a0"/>
    <w:next w:val="a0"/>
    <w:link w:val="10"/>
    <w:uiPriority w:val="99"/>
    <w:qFormat/>
    <w:pPr>
      <w:keepNext/>
      <w:ind w:firstLineChars="800" w:firstLine="6720"/>
      <w:outlineLvl w:val="0"/>
    </w:pPr>
    <w:rPr>
      <w:kern w:val="0"/>
      <w:sz w:val="20"/>
      <w:szCs w:val="20"/>
    </w:rPr>
  </w:style>
  <w:style w:type="paragraph" w:styleId="2">
    <w:name w:val="heading 2"/>
    <w:basedOn w:val="a0"/>
    <w:next w:val="a0"/>
    <w:link w:val="20"/>
    <w:uiPriority w:val="99"/>
    <w:qFormat/>
    <w:pPr>
      <w:keepNext/>
      <w:jc w:val="center"/>
      <w:outlineLvl w:val="1"/>
    </w:pPr>
    <w:rPr>
      <w:kern w:val="0"/>
      <w:sz w:val="20"/>
      <w:szCs w:val="20"/>
    </w:rPr>
  </w:style>
  <w:style w:type="paragraph" w:styleId="3">
    <w:name w:val="heading 3"/>
    <w:basedOn w:val="a0"/>
    <w:next w:val="a0"/>
    <w:link w:val="30"/>
    <w:uiPriority w:val="99"/>
    <w:qFormat/>
    <w:pPr>
      <w:keepNext/>
      <w:outlineLvl w:val="2"/>
    </w:pPr>
    <w:rPr>
      <w:kern w:val="0"/>
      <w:sz w:val="20"/>
      <w:szCs w:val="20"/>
    </w:rPr>
  </w:style>
  <w:style w:type="paragraph" w:styleId="4">
    <w:name w:val="heading 4"/>
    <w:basedOn w:val="a0"/>
    <w:next w:val="a0"/>
    <w:link w:val="40"/>
    <w:semiHidden/>
    <w:unhideWhenUsed/>
    <w:qFormat/>
    <w:locked/>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text"/>
    <w:basedOn w:val="a0"/>
    <w:link w:val="a5"/>
    <w:uiPriority w:val="99"/>
    <w:unhideWhenUsed/>
    <w:qFormat/>
    <w:pPr>
      <w:jc w:val="left"/>
    </w:pPr>
  </w:style>
  <w:style w:type="paragraph" w:styleId="a6">
    <w:name w:val="Block Text"/>
    <w:basedOn w:val="a0"/>
    <w:qFormat/>
    <w:pPr>
      <w:ind w:left="-1418" w:right="-1558" w:firstLine="1418"/>
    </w:pPr>
    <w:rPr>
      <w:sz w:val="28"/>
      <w:szCs w:val="20"/>
    </w:rPr>
  </w:style>
  <w:style w:type="paragraph" w:styleId="a7">
    <w:name w:val="Plain Text"/>
    <w:basedOn w:val="a0"/>
    <w:link w:val="a8"/>
    <w:qFormat/>
    <w:rPr>
      <w:rFonts w:ascii="宋体" w:hAnsi="Courier New"/>
      <w:szCs w:val="20"/>
    </w:rPr>
  </w:style>
  <w:style w:type="paragraph" w:styleId="a9">
    <w:name w:val="Date"/>
    <w:basedOn w:val="a0"/>
    <w:next w:val="a0"/>
    <w:link w:val="aa"/>
    <w:uiPriority w:val="99"/>
    <w:qFormat/>
    <w:pPr>
      <w:ind w:leftChars="2500" w:left="100"/>
    </w:pPr>
    <w:rPr>
      <w:kern w:val="0"/>
      <w:sz w:val="24"/>
      <w:szCs w:val="24"/>
    </w:rPr>
  </w:style>
  <w:style w:type="paragraph" w:styleId="ab">
    <w:name w:val="endnote text"/>
    <w:basedOn w:val="a0"/>
    <w:link w:val="ac"/>
    <w:uiPriority w:val="99"/>
    <w:semiHidden/>
    <w:unhideWhenUsed/>
    <w:qFormat/>
    <w:pPr>
      <w:snapToGrid w:val="0"/>
      <w:jc w:val="left"/>
    </w:pPr>
  </w:style>
  <w:style w:type="paragraph" w:styleId="ad">
    <w:name w:val="Balloon Text"/>
    <w:basedOn w:val="a0"/>
    <w:link w:val="ae"/>
    <w:uiPriority w:val="99"/>
    <w:semiHidden/>
    <w:qFormat/>
    <w:rPr>
      <w:rFonts w:eastAsia="仿宋_GB2312"/>
      <w:kern w:val="0"/>
      <w:sz w:val="18"/>
      <w:szCs w:val="18"/>
    </w:rPr>
  </w:style>
  <w:style w:type="paragraph" w:styleId="af">
    <w:name w:val="footer"/>
    <w:basedOn w:val="a0"/>
    <w:link w:val="af0"/>
    <w:uiPriority w:val="99"/>
    <w:qFormat/>
    <w:pPr>
      <w:tabs>
        <w:tab w:val="center" w:pos="4153"/>
        <w:tab w:val="right" w:pos="8306"/>
      </w:tabs>
      <w:snapToGrid w:val="0"/>
      <w:jc w:val="left"/>
    </w:pPr>
    <w:rPr>
      <w:kern w:val="0"/>
      <w:sz w:val="18"/>
      <w:szCs w:val="18"/>
    </w:rPr>
  </w:style>
  <w:style w:type="paragraph" w:styleId="af1">
    <w:name w:val="header"/>
    <w:basedOn w:val="a0"/>
    <w:link w:val="af2"/>
    <w:qFormat/>
    <w:pPr>
      <w:pBdr>
        <w:bottom w:val="single" w:sz="6" w:space="1" w:color="auto"/>
      </w:pBdr>
      <w:tabs>
        <w:tab w:val="center" w:pos="4153"/>
        <w:tab w:val="right" w:pos="8306"/>
      </w:tabs>
      <w:snapToGrid w:val="0"/>
      <w:jc w:val="center"/>
    </w:pPr>
    <w:rPr>
      <w:kern w:val="0"/>
      <w:sz w:val="18"/>
      <w:szCs w:val="18"/>
    </w:rPr>
  </w:style>
  <w:style w:type="paragraph" w:styleId="TOC1">
    <w:name w:val="toc 1"/>
    <w:basedOn w:val="a0"/>
    <w:next w:val="a0"/>
    <w:uiPriority w:val="39"/>
    <w:qFormat/>
    <w:locked/>
  </w:style>
  <w:style w:type="paragraph" w:styleId="TOC2">
    <w:name w:val="toc 2"/>
    <w:basedOn w:val="a0"/>
    <w:next w:val="a0"/>
    <w:uiPriority w:val="39"/>
    <w:qFormat/>
    <w:locked/>
    <w:pPr>
      <w:ind w:leftChars="200" w:left="420"/>
    </w:pPr>
    <w:rPr>
      <w:szCs w:val="24"/>
    </w:rPr>
  </w:style>
  <w:style w:type="paragraph" w:styleId="af3">
    <w:name w:val="Normal (Web)"/>
    <w:basedOn w:val="a0"/>
    <w:uiPriority w:val="99"/>
    <w:semiHidden/>
    <w:unhideWhenUsed/>
    <w:qFormat/>
    <w:pPr>
      <w:widowControl/>
      <w:spacing w:before="100" w:beforeAutospacing="1" w:after="100" w:afterAutospacing="1"/>
      <w:jc w:val="left"/>
    </w:pPr>
    <w:rPr>
      <w:rFonts w:ascii="宋体" w:hAnsi="宋体" w:cs="宋体"/>
      <w:kern w:val="0"/>
      <w:sz w:val="24"/>
      <w:szCs w:val="24"/>
    </w:rPr>
  </w:style>
  <w:style w:type="paragraph" w:styleId="af4">
    <w:name w:val="annotation subject"/>
    <w:basedOn w:val="a4"/>
    <w:next w:val="a4"/>
    <w:link w:val="af5"/>
    <w:uiPriority w:val="99"/>
    <w:unhideWhenUsed/>
    <w:qFormat/>
    <w:rPr>
      <w:b/>
      <w:bCs/>
    </w:rPr>
  </w:style>
  <w:style w:type="table" w:styleId="af6">
    <w:name w:val="Table Grid"/>
    <w:basedOn w:val="a2"/>
    <w:uiPriority w:val="39"/>
    <w:qFormat/>
    <w:locked/>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qFormat/>
    <w:locked/>
    <w:rPr>
      <w:rFonts w:ascii="黑体" w:eastAsia="宋体" w:hAnsi="黑体"/>
      <w:sz w:val="24"/>
    </w:rPr>
  </w:style>
  <w:style w:type="character" w:styleId="af8">
    <w:name w:val="endnote reference"/>
    <w:basedOn w:val="a1"/>
    <w:uiPriority w:val="99"/>
    <w:semiHidden/>
    <w:unhideWhenUsed/>
    <w:qFormat/>
    <w:rPr>
      <w:vertAlign w:val="superscript"/>
    </w:rPr>
  </w:style>
  <w:style w:type="character" w:styleId="af9">
    <w:name w:val="page number"/>
    <w:uiPriority w:val="99"/>
    <w:qFormat/>
    <w:rPr>
      <w:rFonts w:eastAsia="仿宋_GB2312"/>
      <w:sz w:val="24"/>
      <w:szCs w:val="24"/>
    </w:rPr>
  </w:style>
  <w:style w:type="character" w:styleId="afa">
    <w:name w:val="Emphasis"/>
    <w:qFormat/>
    <w:locked/>
    <w:rPr>
      <w:i/>
      <w:iCs/>
    </w:rPr>
  </w:style>
  <w:style w:type="character" w:styleId="afb">
    <w:name w:val="Hyperlink"/>
    <w:uiPriority w:val="99"/>
    <w:qFormat/>
    <w:rPr>
      <w:color w:val="0000FF"/>
      <w:u w:val="single"/>
    </w:rPr>
  </w:style>
  <w:style w:type="character" w:styleId="afc">
    <w:name w:val="annotation reference"/>
    <w:uiPriority w:val="99"/>
    <w:unhideWhenUsed/>
    <w:qFormat/>
    <w:rPr>
      <w:sz w:val="21"/>
      <w:szCs w:val="21"/>
    </w:rPr>
  </w:style>
  <w:style w:type="character" w:customStyle="1" w:styleId="10">
    <w:name w:val="标题 1 字符"/>
    <w:link w:val="1"/>
    <w:uiPriority w:val="99"/>
    <w:qFormat/>
    <w:locked/>
    <w:rPr>
      <w:rFonts w:ascii="Times New Roman" w:eastAsia="宋体" w:hAnsi="Times New Roman" w:cs="Times New Roman"/>
      <w:kern w:val="0"/>
      <w:sz w:val="20"/>
      <w:szCs w:val="20"/>
    </w:rPr>
  </w:style>
  <w:style w:type="character" w:customStyle="1" w:styleId="20">
    <w:name w:val="标题 2 字符"/>
    <w:link w:val="2"/>
    <w:uiPriority w:val="99"/>
    <w:qFormat/>
    <w:locked/>
    <w:rPr>
      <w:rFonts w:ascii="Times New Roman" w:eastAsia="宋体" w:hAnsi="Times New Roman" w:cs="Times New Roman"/>
      <w:kern w:val="0"/>
      <w:sz w:val="20"/>
      <w:szCs w:val="20"/>
    </w:rPr>
  </w:style>
  <w:style w:type="character" w:customStyle="1" w:styleId="30">
    <w:name w:val="标题 3 字符"/>
    <w:link w:val="3"/>
    <w:uiPriority w:val="99"/>
    <w:qFormat/>
    <w:locked/>
    <w:rPr>
      <w:rFonts w:ascii="Times New Roman" w:eastAsia="宋体" w:hAnsi="Times New Roman" w:cs="Times New Roman"/>
      <w:kern w:val="0"/>
      <w:sz w:val="20"/>
      <w:szCs w:val="20"/>
    </w:rPr>
  </w:style>
  <w:style w:type="character" w:customStyle="1" w:styleId="a5">
    <w:name w:val="批注文字 字符"/>
    <w:link w:val="a4"/>
    <w:uiPriority w:val="99"/>
    <w:semiHidden/>
    <w:qFormat/>
    <w:rPr>
      <w:rFonts w:ascii="Times New Roman" w:hAnsi="Times New Roman"/>
      <w:kern w:val="2"/>
      <w:sz w:val="21"/>
      <w:szCs w:val="21"/>
    </w:rPr>
  </w:style>
  <w:style w:type="character" w:customStyle="1" w:styleId="a8">
    <w:name w:val="纯文本 字符"/>
    <w:link w:val="a7"/>
    <w:qFormat/>
    <w:rPr>
      <w:rFonts w:ascii="宋体" w:hAnsi="Courier New"/>
      <w:kern w:val="2"/>
      <w:sz w:val="21"/>
    </w:rPr>
  </w:style>
  <w:style w:type="character" w:customStyle="1" w:styleId="aa">
    <w:name w:val="日期 字符"/>
    <w:link w:val="a9"/>
    <w:uiPriority w:val="99"/>
    <w:qFormat/>
    <w:locked/>
    <w:rPr>
      <w:rFonts w:ascii="Times New Roman" w:eastAsia="宋体" w:hAnsi="Times New Roman" w:cs="Times New Roman"/>
      <w:sz w:val="24"/>
      <w:szCs w:val="24"/>
    </w:rPr>
  </w:style>
  <w:style w:type="character" w:customStyle="1" w:styleId="ae">
    <w:name w:val="批注框文本 字符"/>
    <w:link w:val="ad"/>
    <w:uiPriority w:val="99"/>
    <w:semiHidden/>
    <w:qFormat/>
    <w:locked/>
    <w:rPr>
      <w:rFonts w:ascii="Times New Roman" w:eastAsia="仿宋_GB2312" w:hAnsi="Times New Roman" w:cs="Times New Roman"/>
      <w:sz w:val="18"/>
      <w:szCs w:val="18"/>
    </w:rPr>
  </w:style>
  <w:style w:type="character" w:customStyle="1" w:styleId="af0">
    <w:name w:val="页脚 字符"/>
    <w:link w:val="af"/>
    <w:uiPriority w:val="99"/>
    <w:qFormat/>
    <w:locked/>
    <w:rPr>
      <w:rFonts w:ascii="Times New Roman" w:eastAsia="宋体" w:hAnsi="Times New Roman" w:cs="Times New Roman"/>
      <w:sz w:val="18"/>
      <w:szCs w:val="18"/>
    </w:rPr>
  </w:style>
  <w:style w:type="character" w:customStyle="1" w:styleId="af2">
    <w:name w:val="页眉 字符"/>
    <w:link w:val="af1"/>
    <w:uiPriority w:val="99"/>
    <w:qFormat/>
    <w:locked/>
    <w:rPr>
      <w:rFonts w:ascii="Times New Roman" w:eastAsia="宋体" w:hAnsi="Times New Roman" w:cs="Times New Roman"/>
      <w:sz w:val="18"/>
      <w:szCs w:val="18"/>
    </w:rPr>
  </w:style>
  <w:style w:type="character" w:customStyle="1" w:styleId="af5">
    <w:name w:val="批注主题 字符"/>
    <w:link w:val="af4"/>
    <w:uiPriority w:val="99"/>
    <w:semiHidden/>
    <w:qFormat/>
    <w:rPr>
      <w:rFonts w:ascii="Times New Roman" w:hAnsi="Times New Roman"/>
      <w:b/>
      <w:bCs/>
      <w:kern w:val="2"/>
      <w:sz w:val="21"/>
      <w:szCs w:val="21"/>
    </w:rPr>
  </w:style>
  <w:style w:type="character" w:customStyle="1" w:styleId="DateChar1">
    <w:name w:val="Date Char1"/>
    <w:uiPriority w:val="99"/>
    <w:semiHidden/>
    <w:qFormat/>
    <w:rPr>
      <w:rFonts w:ascii="Times New Roman" w:hAnsi="Times New Roman"/>
      <w:szCs w:val="21"/>
    </w:rPr>
  </w:style>
  <w:style w:type="character" w:customStyle="1" w:styleId="Char1">
    <w:name w:val="日期 Char1"/>
    <w:uiPriority w:val="99"/>
    <w:semiHidden/>
    <w:qFormat/>
    <w:rPr>
      <w:rFonts w:ascii="Times New Roman" w:eastAsia="宋体" w:hAnsi="Times New Roman" w:cs="Times New Roman"/>
      <w:sz w:val="24"/>
      <w:szCs w:val="24"/>
    </w:rPr>
  </w:style>
  <w:style w:type="character" w:customStyle="1" w:styleId="FooterChar1">
    <w:name w:val="Footer Char1"/>
    <w:uiPriority w:val="99"/>
    <w:semiHidden/>
    <w:qFormat/>
    <w:rPr>
      <w:rFonts w:ascii="Times New Roman" w:hAnsi="Times New Roman"/>
      <w:sz w:val="18"/>
      <w:szCs w:val="18"/>
    </w:rPr>
  </w:style>
  <w:style w:type="character" w:customStyle="1" w:styleId="Char10">
    <w:name w:val="页脚 Char1"/>
    <w:uiPriority w:val="99"/>
    <w:semiHidden/>
    <w:qFormat/>
    <w:rPr>
      <w:rFonts w:ascii="Times New Roman" w:eastAsia="宋体" w:hAnsi="Times New Roman" w:cs="Times New Roman"/>
      <w:sz w:val="18"/>
      <w:szCs w:val="18"/>
    </w:rPr>
  </w:style>
  <w:style w:type="character" w:customStyle="1" w:styleId="HeaderChar1">
    <w:name w:val="Header Char1"/>
    <w:uiPriority w:val="99"/>
    <w:semiHidden/>
    <w:qFormat/>
    <w:rPr>
      <w:rFonts w:ascii="Times New Roman" w:hAnsi="Times New Roman"/>
      <w:sz w:val="18"/>
      <w:szCs w:val="18"/>
    </w:rPr>
  </w:style>
  <w:style w:type="character" w:customStyle="1" w:styleId="Char11">
    <w:name w:val="页眉 Char1"/>
    <w:uiPriority w:val="99"/>
    <w:semiHidden/>
    <w:qFormat/>
    <w:rPr>
      <w:rFonts w:ascii="Times New Roman" w:eastAsia="宋体" w:hAnsi="Times New Roman" w:cs="Times New Roman"/>
      <w:sz w:val="18"/>
      <w:szCs w:val="18"/>
    </w:rPr>
  </w:style>
  <w:style w:type="paragraph" w:customStyle="1" w:styleId="CharCharCharCharCharCharCharCharCharCharCharCharChar">
    <w:name w:val="Char Char Char Char Char Char Char Char Char Char Char Char Char"/>
    <w:basedOn w:val="a0"/>
    <w:uiPriority w:val="99"/>
    <w:qFormat/>
    <w:pPr>
      <w:snapToGrid w:val="0"/>
      <w:spacing w:line="360" w:lineRule="auto"/>
      <w:ind w:firstLineChars="200" w:firstLine="200"/>
    </w:pPr>
    <w:rPr>
      <w:rFonts w:eastAsia="仿宋_GB2312"/>
      <w:sz w:val="24"/>
      <w:szCs w:val="24"/>
    </w:rPr>
  </w:style>
  <w:style w:type="character" w:styleId="afd">
    <w:name w:val="Placeholder Text"/>
    <w:uiPriority w:val="99"/>
    <w:semiHidden/>
    <w:qFormat/>
    <w:rPr>
      <w:rFonts w:eastAsia="仿宋_GB2312"/>
      <w:color w:val="808080"/>
      <w:sz w:val="24"/>
      <w:szCs w:val="24"/>
    </w:rPr>
  </w:style>
  <w:style w:type="paragraph" w:customStyle="1" w:styleId="ParaChar">
    <w:name w:val="默认段落字体 Para Char"/>
    <w:basedOn w:val="a0"/>
    <w:qFormat/>
    <w:rPr>
      <w:rFonts w:ascii="Tahoma" w:hAnsi="Tahoma"/>
      <w:iCs/>
      <w:sz w:val="24"/>
      <w:szCs w:val="20"/>
    </w:rPr>
  </w:style>
  <w:style w:type="paragraph" w:customStyle="1" w:styleId="Char">
    <w:name w:val="Char"/>
    <w:basedOn w:val="a0"/>
    <w:qFormat/>
    <w:rPr>
      <w:szCs w:val="24"/>
    </w:rPr>
  </w:style>
  <w:style w:type="paragraph" w:customStyle="1" w:styleId="11">
    <w:name w:val="修订1"/>
    <w:uiPriority w:val="99"/>
    <w:semiHidden/>
    <w:qFormat/>
    <w:rPr>
      <w:kern w:val="2"/>
      <w:sz w:val="21"/>
      <w:szCs w:val="21"/>
    </w:rPr>
  </w:style>
  <w:style w:type="paragraph" w:customStyle="1" w:styleId="afe">
    <w:name w:val="标准文件_段"/>
    <w:qFormat/>
    <w:pPr>
      <w:autoSpaceDE w:val="0"/>
      <w:autoSpaceDN w:val="0"/>
      <w:spacing w:line="360" w:lineRule="auto"/>
      <w:ind w:firstLineChars="200" w:firstLine="560"/>
    </w:pPr>
    <w:rPr>
      <w:rFonts w:eastAsia="黑体"/>
      <w:spacing w:val="2"/>
      <w:sz w:val="24"/>
      <w:szCs w:val="24"/>
    </w:rPr>
  </w:style>
  <w:style w:type="character" w:customStyle="1" w:styleId="Char0">
    <w:name w:val="?附录 Char"/>
    <w:link w:val="aff"/>
    <w:qFormat/>
    <w:rPr>
      <w:kern w:val="2"/>
      <w:sz w:val="21"/>
      <w:szCs w:val="24"/>
    </w:rPr>
  </w:style>
  <w:style w:type="paragraph" w:customStyle="1" w:styleId="aff">
    <w:name w:val="?附录"/>
    <w:basedOn w:val="a0"/>
    <w:next w:val="3"/>
    <w:link w:val="Char0"/>
    <w:qFormat/>
    <w:pPr>
      <w:tabs>
        <w:tab w:val="left" w:pos="360"/>
      </w:tabs>
      <w:spacing w:line="360" w:lineRule="auto"/>
    </w:pPr>
    <w:rPr>
      <w:rFonts w:ascii="Calibri" w:hAnsi="Calibri"/>
      <w:szCs w:val="24"/>
    </w:rPr>
  </w:style>
  <w:style w:type="character" w:customStyle="1" w:styleId="aff0">
    <w:name w:val="编制说明标题 字符"/>
    <w:link w:val="aff1"/>
    <w:qFormat/>
    <w:rPr>
      <w:rFonts w:ascii="宋体" w:hAnsi="宋体"/>
      <w:b/>
      <w:kern w:val="2"/>
      <w:sz w:val="24"/>
      <w:szCs w:val="24"/>
    </w:rPr>
  </w:style>
  <w:style w:type="paragraph" w:customStyle="1" w:styleId="aff1">
    <w:name w:val="编制说明标题"/>
    <w:basedOn w:val="a0"/>
    <w:link w:val="aff0"/>
    <w:qFormat/>
    <w:pPr>
      <w:spacing w:beforeLines="150" w:before="150" w:line="360" w:lineRule="auto"/>
      <w:outlineLvl w:val="0"/>
    </w:pPr>
    <w:rPr>
      <w:rFonts w:ascii="宋体" w:hAnsi="宋体"/>
      <w:b/>
      <w:sz w:val="24"/>
      <w:szCs w:val="24"/>
    </w:rPr>
  </w:style>
  <w:style w:type="paragraph" w:customStyle="1" w:styleId="a">
    <w:name w:val="章标题"/>
    <w:next w:val="a0"/>
    <w:qFormat/>
    <w:pPr>
      <w:numPr>
        <w:numId w:val="1"/>
      </w:numPr>
      <w:spacing w:beforeLines="100" w:afterLines="100"/>
      <w:jc w:val="both"/>
      <w:outlineLvl w:val="1"/>
    </w:pPr>
    <w:rPr>
      <w:rFonts w:ascii="黑体" w:eastAsia="黑体"/>
      <w:sz w:val="21"/>
    </w:rPr>
  </w:style>
  <w:style w:type="paragraph" w:styleId="aff2">
    <w:name w:val="List Paragraph"/>
    <w:basedOn w:val="a0"/>
    <w:link w:val="aff3"/>
    <w:uiPriority w:val="99"/>
    <w:qFormat/>
    <w:pPr>
      <w:ind w:firstLineChars="200" w:firstLine="420"/>
    </w:pPr>
  </w:style>
  <w:style w:type="character" w:customStyle="1" w:styleId="40">
    <w:name w:val="标题 4 字符"/>
    <w:basedOn w:val="a1"/>
    <w:link w:val="4"/>
    <w:semiHidden/>
    <w:qFormat/>
    <w:rPr>
      <w:rFonts w:asciiTheme="majorHAnsi" w:eastAsiaTheme="majorEastAsia" w:hAnsiTheme="majorHAnsi" w:cstheme="majorBidi"/>
      <w:b/>
      <w:bCs/>
      <w:kern w:val="2"/>
      <w:sz w:val="28"/>
      <w:szCs w:val="28"/>
    </w:rPr>
  </w:style>
  <w:style w:type="character" w:customStyle="1" w:styleId="ac">
    <w:name w:val="尾注文本 字符"/>
    <w:basedOn w:val="a1"/>
    <w:link w:val="ab"/>
    <w:uiPriority w:val="99"/>
    <w:semiHidden/>
    <w:qFormat/>
    <w:rPr>
      <w:rFonts w:ascii="Times New Roman" w:hAnsi="Times New Roman"/>
      <w:kern w:val="2"/>
      <w:sz w:val="21"/>
      <w:szCs w:val="21"/>
    </w:rPr>
  </w:style>
  <w:style w:type="paragraph" w:customStyle="1" w:styleId="aff4">
    <w:name w:val="公式"/>
    <w:next w:val="a0"/>
    <w:link w:val="aff5"/>
    <w:qFormat/>
    <w:pPr>
      <w:tabs>
        <w:tab w:val="center" w:pos="4320"/>
        <w:tab w:val="right" w:pos="8640"/>
      </w:tabs>
      <w:spacing w:before="120" w:after="120"/>
      <w:ind w:firstLine="482"/>
    </w:pPr>
    <w:rPr>
      <w:rFonts w:cstheme="minorBidi"/>
      <w:kern w:val="2"/>
      <w:sz w:val="24"/>
      <w:szCs w:val="22"/>
    </w:rPr>
  </w:style>
  <w:style w:type="character" w:customStyle="1" w:styleId="aff5">
    <w:name w:val="公式 字符"/>
    <w:basedOn w:val="a1"/>
    <w:link w:val="aff4"/>
    <w:qFormat/>
    <w:rPr>
      <w:rFonts w:ascii="Times New Roman" w:hAnsi="Times New Roman" w:cstheme="minorBidi"/>
      <w:kern w:val="2"/>
      <w:sz w:val="24"/>
      <w:szCs w:val="22"/>
    </w:rPr>
  </w:style>
  <w:style w:type="character" w:customStyle="1" w:styleId="font01">
    <w:name w:val="font01"/>
    <w:basedOn w:val="a1"/>
    <w:qFormat/>
    <w:rPr>
      <w:rFonts w:ascii="宋体" w:eastAsia="宋体" w:hAnsi="宋体" w:cs="宋体" w:hint="eastAsia"/>
      <w:color w:val="000000"/>
      <w:sz w:val="22"/>
      <w:szCs w:val="22"/>
      <w:u w:val="none"/>
    </w:rPr>
  </w:style>
  <w:style w:type="character" w:customStyle="1" w:styleId="font11">
    <w:name w:val="font11"/>
    <w:basedOn w:val="a1"/>
    <w:qFormat/>
    <w:rPr>
      <w:rFonts w:ascii="Times New Roman" w:hAnsi="Times New Roman" w:cs="Times New Roman" w:hint="default"/>
      <w:color w:val="000000"/>
      <w:sz w:val="22"/>
      <w:szCs w:val="22"/>
      <w:u w:val="none"/>
    </w:rPr>
  </w:style>
  <w:style w:type="paragraph" w:styleId="TOC">
    <w:name w:val="TOC Heading"/>
    <w:basedOn w:val="1"/>
    <w:next w:val="a0"/>
    <w:uiPriority w:val="39"/>
    <w:unhideWhenUsed/>
    <w:qFormat/>
    <w:rsid w:val="00A30509"/>
    <w:pPr>
      <w:keepLines/>
      <w:widowControl/>
      <w:spacing w:before="240" w:line="259" w:lineRule="auto"/>
      <w:ind w:firstLineChars="0" w:firstLine="0"/>
      <w:jc w:val="left"/>
      <w:outlineLvl w:val="9"/>
    </w:pPr>
    <w:rPr>
      <w:rFonts w:asciiTheme="majorHAnsi" w:eastAsiaTheme="majorEastAsia" w:hAnsiTheme="majorHAnsi" w:cstheme="majorBidi"/>
      <w:color w:val="2F5496" w:themeColor="accent1" w:themeShade="BF"/>
      <w:sz w:val="32"/>
      <w:szCs w:val="32"/>
    </w:rPr>
  </w:style>
  <w:style w:type="paragraph" w:styleId="TOC3">
    <w:name w:val="toc 3"/>
    <w:basedOn w:val="a0"/>
    <w:next w:val="a0"/>
    <w:autoRedefine/>
    <w:uiPriority w:val="39"/>
    <w:unhideWhenUsed/>
    <w:locked/>
    <w:rsid w:val="00A30509"/>
    <w:pPr>
      <w:widowControl/>
      <w:spacing w:after="100" w:line="259" w:lineRule="auto"/>
      <w:ind w:left="440"/>
      <w:jc w:val="left"/>
    </w:pPr>
    <w:rPr>
      <w:rFonts w:asciiTheme="minorHAnsi" w:eastAsiaTheme="minorEastAsia" w:hAnsiTheme="minorHAnsi"/>
      <w:kern w:val="0"/>
      <w:sz w:val="22"/>
      <w:szCs w:val="22"/>
    </w:rPr>
  </w:style>
  <w:style w:type="character" w:customStyle="1" w:styleId="aff3">
    <w:name w:val="列表段落 字符"/>
    <w:basedOn w:val="a1"/>
    <w:link w:val="aff2"/>
    <w:uiPriority w:val="99"/>
    <w:qFormat/>
    <w:rsid w:val="0064380B"/>
    <w:rPr>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233492">
      <w:bodyDiv w:val="1"/>
      <w:marLeft w:val="0"/>
      <w:marRight w:val="0"/>
      <w:marTop w:val="0"/>
      <w:marBottom w:val="0"/>
      <w:divBdr>
        <w:top w:val="none" w:sz="0" w:space="0" w:color="auto"/>
        <w:left w:val="none" w:sz="0" w:space="0" w:color="auto"/>
        <w:bottom w:val="none" w:sz="0" w:space="0" w:color="auto"/>
        <w:right w:val="none" w:sz="0" w:space="0" w:color="auto"/>
      </w:divBdr>
      <w:divsChild>
        <w:div w:id="1238589770">
          <w:marLeft w:val="0"/>
          <w:marRight w:val="0"/>
          <w:marTop w:val="0"/>
          <w:marBottom w:val="0"/>
          <w:divBdr>
            <w:top w:val="none" w:sz="0" w:space="0" w:color="auto"/>
            <w:left w:val="none" w:sz="0" w:space="0" w:color="auto"/>
            <w:bottom w:val="none" w:sz="0" w:space="0" w:color="auto"/>
            <w:right w:val="none" w:sz="0" w:space="0" w:color="auto"/>
          </w:divBdr>
        </w:div>
        <w:div w:id="2044209505">
          <w:marLeft w:val="0"/>
          <w:marRight w:val="0"/>
          <w:marTop w:val="0"/>
          <w:marBottom w:val="0"/>
          <w:divBdr>
            <w:top w:val="none" w:sz="0" w:space="0" w:color="auto"/>
            <w:left w:val="none" w:sz="0" w:space="0" w:color="auto"/>
            <w:bottom w:val="none" w:sz="0" w:space="0" w:color="auto"/>
            <w:right w:val="none" w:sz="0" w:space="0" w:color="auto"/>
          </w:divBdr>
        </w:div>
      </w:divsChild>
    </w:div>
    <w:div w:id="61292809">
      <w:bodyDiv w:val="1"/>
      <w:marLeft w:val="0"/>
      <w:marRight w:val="0"/>
      <w:marTop w:val="0"/>
      <w:marBottom w:val="0"/>
      <w:divBdr>
        <w:top w:val="none" w:sz="0" w:space="0" w:color="auto"/>
        <w:left w:val="none" w:sz="0" w:space="0" w:color="auto"/>
        <w:bottom w:val="none" w:sz="0" w:space="0" w:color="auto"/>
        <w:right w:val="none" w:sz="0" w:space="0" w:color="auto"/>
      </w:divBdr>
    </w:div>
    <w:div w:id="316425451">
      <w:bodyDiv w:val="1"/>
      <w:marLeft w:val="0"/>
      <w:marRight w:val="0"/>
      <w:marTop w:val="0"/>
      <w:marBottom w:val="0"/>
      <w:divBdr>
        <w:top w:val="none" w:sz="0" w:space="0" w:color="auto"/>
        <w:left w:val="none" w:sz="0" w:space="0" w:color="auto"/>
        <w:bottom w:val="none" w:sz="0" w:space="0" w:color="auto"/>
        <w:right w:val="none" w:sz="0" w:space="0" w:color="auto"/>
      </w:divBdr>
    </w:div>
    <w:div w:id="399789898">
      <w:bodyDiv w:val="1"/>
      <w:marLeft w:val="0"/>
      <w:marRight w:val="0"/>
      <w:marTop w:val="0"/>
      <w:marBottom w:val="0"/>
      <w:divBdr>
        <w:top w:val="none" w:sz="0" w:space="0" w:color="auto"/>
        <w:left w:val="none" w:sz="0" w:space="0" w:color="auto"/>
        <w:bottom w:val="none" w:sz="0" w:space="0" w:color="auto"/>
        <w:right w:val="none" w:sz="0" w:space="0" w:color="auto"/>
      </w:divBdr>
    </w:div>
    <w:div w:id="434249240">
      <w:bodyDiv w:val="1"/>
      <w:marLeft w:val="0"/>
      <w:marRight w:val="0"/>
      <w:marTop w:val="0"/>
      <w:marBottom w:val="0"/>
      <w:divBdr>
        <w:top w:val="none" w:sz="0" w:space="0" w:color="auto"/>
        <w:left w:val="none" w:sz="0" w:space="0" w:color="auto"/>
        <w:bottom w:val="none" w:sz="0" w:space="0" w:color="auto"/>
        <w:right w:val="none" w:sz="0" w:space="0" w:color="auto"/>
      </w:divBdr>
    </w:div>
    <w:div w:id="491260591">
      <w:bodyDiv w:val="1"/>
      <w:marLeft w:val="0"/>
      <w:marRight w:val="0"/>
      <w:marTop w:val="0"/>
      <w:marBottom w:val="0"/>
      <w:divBdr>
        <w:top w:val="none" w:sz="0" w:space="0" w:color="auto"/>
        <w:left w:val="none" w:sz="0" w:space="0" w:color="auto"/>
        <w:bottom w:val="none" w:sz="0" w:space="0" w:color="auto"/>
        <w:right w:val="none" w:sz="0" w:space="0" w:color="auto"/>
      </w:divBdr>
    </w:div>
    <w:div w:id="762841773">
      <w:bodyDiv w:val="1"/>
      <w:marLeft w:val="0"/>
      <w:marRight w:val="0"/>
      <w:marTop w:val="0"/>
      <w:marBottom w:val="0"/>
      <w:divBdr>
        <w:top w:val="none" w:sz="0" w:space="0" w:color="auto"/>
        <w:left w:val="none" w:sz="0" w:space="0" w:color="auto"/>
        <w:bottom w:val="none" w:sz="0" w:space="0" w:color="auto"/>
        <w:right w:val="none" w:sz="0" w:space="0" w:color="auto"/>
      </w:divBdr>
    </w:div>
    <w:div w:id="824787123">
      <w:bodyDiv w:val="1"/>
      <w:marLeft w:val="0"/>
      <w:marRight w:val="0"/>
      <w:marTop w:val="0"/>
      <w:marBottom w:val="0"/>
      <w:divBdr>
        <w:top w:val="none" w:sz="0" w:space="0" w:color="auto"/>
        <w:left w:val="none" w:sz="0" w:space="0" w:color="auto"/>
        <w:bottom w:val="none" w:sz="0" w:space="0" w:color="auto"/>
        <w:right w:val="none" w:sz="0" w:space="0" w:color="auto"/>
      </w:divBdr>
    </w:div>
    <w:div w:id="985665186">
      <w:bodyDiv w:val="1"/>
      <w:marLeft w:val="0"/>
      <w:marRight w:val="0"/>
      <w:marTop w:val="0"/>
      <w:marBottom w:val="0"/>
      <w:divBdr>
        <w:top w:val="none" w:sz="0" w:space="0" w:color="auto"/>
        <w:left w:val="none" w:sz="0" w:space="0" w:color="auto"/>
        <w:bottom w:val="none" w:sz="0" w:space="0" w:color="auto"/>
        <w:right w:val="none" w:sz="0" w:space="0" w:color="auto"/>
      </w:divBdr>
    </w:div>
    <w:div w:id="1044597897">
      <w:bodyDiv w:val="1"/>
      <w:marLeft w:val="0"/>
      <w:marRight w:val="0"/>
      <w:marTop w:val="0"/>
      <w:marBottom w:val="0"/>
      <w:divBdr>
        <w:top w:val="none" w:sz="0" w:space="0" w:color="auto"/>
        <w:left w:val="none" w:sz="0" w:space="0" w:color="auto"/>
        <w:bottom w:val="none" w:sz="0" w:space="0" w:color="auto"/>
        <w:right w:val="none" w:sz="0" w:space="0" w:color="auto"/>
      </w:divBdr>
      <w:divsChild>
        <w:div w:id="594291993">
          <w:marLeft w:val="0"/>
          <w:marRight w:val="0"/>
          <w:marTop w:val="0"/>
          <w:marBottom w:val="0"/>
          <w:divBdr>
            <w:top w:val="none" w:sz="0" w:space="0" w:color="auto"/>
            <w:left w:val="none" w:sz="0" w:space="0" w:color="auto"/>
            <w:bottom w:val="none" w:sz="0" w:space="0" w:color="auto"/>
            <w:right w:val="none" w:sz="0" w:space="0" w:color="auto"/>
          </w:divBdr>
        </w:div>
        <w:div w:id="708841737">
          <w:marLeft w:val="0"/>
          <w:marRight w:val="0"/>
          <w:marTop w:val="0"/>
          <w:marBottom w:val="0"/>
          <w:divBdr>
            <w:top w:val="none" w:sz="0" w:space="0" w:color="auto"/>
            <w:left w:val="none" w:sz="0" w:space="0" w:color="auto"/>
            <w:bottom w:val="none" w:sz="0" w:space="0" w:color="auto"/>
            <w:right w:val="none" w:sz="0" w:space="0" w:color="auto"/>
          </w:divBdr>
        </w:div>
      </w:divsChild>
    </w:div>
    <w:div w:id="1145122250">
      <w:bodyDiv w:val="1"/>
      <w:marLeft w:val="0"/>
      <w:marRight w:val="0"/>
      <w:marTop w:val="0"/>
      <w:marBottom w:val="0"/>
      <w:divBdr>
        <w:top w:val="none" w:sz="0" w:space="0" w:color="auto"/>
        <w:left w:val="none" w:sz="0" w:space="0" w:color="auto"/>
        <w:bottom w:val="none" w:sz="0" w:space="0" w:color="auto"/>
        <w:right w:val="none" w:sz="0" w:space="0" w:color="auto"/>
      </w:divBdr>
    </w:div>
    <w:div w:id="1289701351">
      <w:bodyDiv w:val="1"/>
      <w:marLeft w:val="0"/>
      <w:marRight w:val="0"/>
      <w:marTop w:val="0"/>
      <w:marBottom w:val="0"/>
      <w:divBdr>
        <w:top w:val="none" w:sz="0" w:space="0" w:color="auto"/>
        <w:left w:val="none" w:sz="0" w:space="0" w:color="auto"/>
        <w:bottom w:val="none" w:sz="0" w:space="0" w:color="auto"/>
        <w:right w:val="none" w:sz="0" w:space="0" w:color="auto"/>
      </w:divBdr>
    </w:div>
    <w:div w:id="1303460389">
      <w:bodyDiv w:val="1"/>
      <w:marLeft w:val="0"/>
      <w:marRight w:val="0"/>
      <w:marTop w:val="0"/>
      <w:marBottom w:val="0"/>
      <w:divBdr>
        <w:top w:val="none" w:sz="0" w:space="0" w:color="auto"/>
        <w:left w:val="none" w:sz="0" w:space="0" w:color="auto"/>
        <w:bottom w:val="none" w:sz="0" w:space="0" w:color="auto"/>
        <w:right w:val="none" w:sz="0" w:space="0" w:color="auto"/>
      </w:divBdr>
    </w:div>
    <w:div w:id="1533150136">
      <w:bodyDiv w:val="1"/>
      <w:marLeft w:val="0"/>
      <w:marRight w:val="0"/>
      <w:marTop w:val="0"/>
      <w:marBottom w:val="0"/>
      <w:divBdr>
        <w:top w:val="none" w:sz="0" w:space="0" w:color="auto"/>
        <w:left w:val="none" w:sz="0" w:space="0" w:color="auto"/>
        <w:bottom w:val="none" w:sz="0" w:space="0" w:color="auto"/>
        <w:right w:val="none" w:sz="0" w:space="0" w:color="auto"/>
      </w:divBdr>
    </w:div>
    <w:div w:id="1686904493">
      <w:bodyDiv w:val="1"/>
      <w:marLeft w:val="0"/>
      <w:marRight w:val="0"/>
      <w:marTop w:val="0"/>
      <w:marBottom w:val="0"/>
      <w:divBdr>
        <w:top w:val="none" w:sz="0" w:space="0" w:color="auto"/>
        <w:left w:val="none" w:sz="0" w:space="0" w:color="auto"/>
        <w:bottom w:val="none" w:sz="0" w:space="0" w:color="auto"/>
        <w:right w:val="none" w:sz="0" w:space="0" w:color="auto"/>
      </w:divBdr>
    </w:div>
    <w:div w:id="1806965860">
      <w:bodyDiv w:val="1"/>
      <w:marLeft w:val="0"/>
      <w:marRight w:val="0"/>
      <w:marTop w:val="0"/>
      <w:marBottom w:val="0"/>
      <w:divBdr>
        <w:top w:val="none" w:sz="0" w:space="0" w:color="auto"/>
        <w:left w:val="none" w:sz="0" w:space="0" w:color="auto"/>
        <w:bottom w:val="none" w:sz="0" w:space="0" w:color="auto"/>
        <w:right w:val="none" w:sz="0" w:space="0" w:color="auto"/>
      </w:divBdr>
    </w:div>
    <w:div w:id="1976986302">
      <w:bodyDiv w:val="1"/>
      <w:marLeft w:val="0"/>
      <w:marRight w:val="0"/>
      <w:marTop w:val="0"/>
      <w:marBottom w:val="0"/>
      <w:divBdr>
        <w:top w:val="none" w:sz="0" w:space="0" w:color="auto"/>
        <w:left w:val="none" w:sz="0" w:space="0" w:color="auto"/>
        <w:bottom w:val="none" w:sz="0" w:space="0" w:color="auto"/>
        <w:right w:val="none" w:sz="0" w:space="0" w:color="auto"/>
      </w:divBdr>
    </w:div>
    <w:div w:id="20879155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3.xml"/><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F38C5BE-35FC-43B0-8E00-05759185C4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11</Pages>
  <Words>2841</Words>
  <Characters>3525</Characters>
  <Application>Microsoft Office Word</Application>
  <DocSecurity>0</DocSecurity>
  <Lines>320</Lines>
  <Paragraphs>374</Paragraphs>
  <ScaleCrop>false</ScaleCrop>
  <Company>China</Company>
  <LinksUpToDate>false</LinksUpToDate>
  <CharactersWithSpaces>5992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中国测试技术研究院</dc:title>
  <dc:creator>黄奕博</dc:creator>
  <cp:lastModifiedBy>jifan he</cp:lastModifiedBy>
  <cp:revision>71</cp:revision>
  <cp:lastPrinted>2021-09-24T02:41:00Z</cp:lastPrinted>
  <dcterms:created xsi:type="dcterms:W3CDTF">2025-05-14T12:21:00Z</dcterms:created>
  <dcterms:modified xsi:type="dcterms:W3CDTF">2025-05-14T15:48:00Z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599078F07BA5440F83192B51C011F13F_13</vt:lpwstr>
  </property>
  <property fmtid="{D5CDD505-2E9C-101B-9397-08002B2CF9AE}" pid="4" name="KSOTemplateDocerSaveRecord">
    <vt:lpwstr>eyJoZGlkIjoiYzFkMjUzMzBlYjI3NjBmNzY2YTc4MTIxZGUwZDI1OGUiLCJ1c2VySWQiOiI2MDcwODU3NjEifQ==</vt:lpwstr>
  </property>
</Properties>
</file>